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A484" w14:textId="77777777" w:rsidR="0079532A" w:rsidRPr="00D321C5" w:rsidRDefault="0079532A" w:rsidP="0006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>VANJESSICA J. GLADNEY</w:t>
      </w:r>
    </w:p>
    <w:p w14:paraId="78022142" w14:textId="1EBE275E" w:rsidR="0079532A" w:rsidRDefault="00000000" w:rsidP="0006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</w:rPr>
      </w:pPr>
      <w:hyperlink r:id="rId7" w:history="1">
        <w:r w:rsidR="00063BC3" w:rsidRPr="005839D7">
          <w:rPr>
            <w:rStyle w:val="Hyperlink"/>
            <w:rFonts w:ascii="Garamond" w:eastAsia="Garamond" w:hAnsi="Garamond" w:cs="Garamond"/>
          </w:rPr>
          <w:t>vgladney@sas.upenn.edu</w:t>
        </w:r>
      </w:hyperlink>
    </w:p>
    <w:p w14:paraId="78C779B6" w14:textId="4D3F0A67" w:rsidR="00063BC3" w:rsidRDefault="00063BC3" w:rsidP="0006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Department of History | University of Pennsylvania</w:t>
      </w:r>
    </w:p>
    <w:p w14:paraId="691D3A7C" w14:textId="7DAA968F" w:rsidR="00063BC3" w:rsidRDefault="00063BC3" w:rsidP="0006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208 College Hall, Philadelphia, Pennsylvania 19104</w:t>
      </w:r>
    </w:p>
    <w:p w14:paraId="52B28AFC" w14:textId="1846998D" w:rsidR="00B465FE" w:rsidRPr="00B465FE" w:rsidRDefault="00B465FE" w:rsidP="00063BC3">
      <w:pPr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60" w:lineRule="auto"/>
        <w:rPr>
          <w:rFonts w:ascii="Garamond" w:eastAsia="Garamond" w:hAnsi="Garamond" w:cs="Garamond"/>
          <w:color w:val="000000"/>
        </w:rPr>
      </w:pPr>
    </w:p>
    <w:p w14:paraId="10DB469D" w14:textId="77777777" w:rsidR="0079532A" w:rsidRPr="00D321C5" w:rsidRDefault="0079532A" w:rsidP="00FF0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 xml:space="preserve">EDUCATION </w:t>
      </w:r>
    </w:p>
    <w:p w14:paraId="4730A85C" w14:textId="77777777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Garamond" w:eastAsia="Garamond" w:hAnsi="Garamond" w:cs="Garamond"/>
        </w:rPr>
      </w:pPr>
      <w:r w:rsidRPr="00D321C5">
        <w:rPr>
          <w:rFonts w:ascii="Garamond" w:eastAsia="Garamond" w:hAnsi="Garamond" w:cs="Garamond"/>
          <w:b/>
        </w:rPr>
        <w:t xml:space="preserve">University of Pennsylvania, </w:t>
      </w:r>
      <w:r w:rsidRPr="00D321C5">
        <w:rPr>
          <w:rFonts w:ascii="Garamond" w:eastAsia="Garamond" w:hAnsi="Garamond" w:cs="Garamond"/>
        </w:rPr>
        <w:t>Philadelphia, PA</w:t>
      </w:r>
      <w:r w:rsidRPr="00D321C5">
        <w:rPr>
          <w:rFonts w:ascii="Garamond" w:eastAsia="Garamond" w:hAnsi="Garamond" w:cs="Garamond"/>
        </w:rPr>
        <w:tab/>
      </w:r>
      <w:r w:rsidRPr="00D321C5">
        <w:rPr>
          <w:rFonts w:ascii="Garamond" w:eastAsia="Garamond" w:hAnsi="Garamond" w:cs="Garamond"/>
        </w:rPr>
        <w:tab/>
      </w:r>
      <w:r w:rsidRPr="00D321C5">
        <w:rPr>
          <w:rFonts w:ascii="Garamond" w:eastAsia="Garamond" w:hAnsi="Garamond" w:cs="Garamond"/>
        </w:rPr>
        <w:tab/>
      </w:r>
      <w:r w:rsidRPr="00D321C5">
        <w:rPr>
          <w:rFonts w:ascii="Garamond" w:eastAsia="Garamond" w:hAnsi="Garamond" w:cs="Garamond"/>
        </w:rPr>
        <w:tab/>
      </w:r>
      <w:r w:rsidRPr="00D321C5">
        <w:rPr>
          <w:rFonts w:ascii="Garamond" w:eastAsia="Garamond" w:hAnsi="Garamond" w:cs="Garamond"/>
        </w:rPr>
        <w:tab/>
        <w:t xml:space="preserve">            Present</w:t>
      </w:r>
    </w:p>
    <w:p w14:paraId="30B7BB86" w14:textId="543AFE66" w:rsidR="0079532A" w:rsidRPr="00D321C5" w:rsidRDefault="00FF0EC9" w:rsidP="0079532A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Ph.D.</w:t>
      </w:r>
      <w:r w:rsidR="0079532A" w:rsidRPr="00D321C5">
        <w:rPr>
          <w:rFonts w:ascii="Garamond" w:eastAsia="Garamond" w:hAnsi="Garamond" w:cs="Garamond"/>
        </w:rPr>
        <w:t xml:space="preserve"> History </w:t>
      </w:r>
      <w:r w:rsidR="002D158B">
        <w:rPr>
          <w:rFonts w:ascii="Garamond" w:eastAsia="Garamond" w:hAnsi="Garamond" w:cs="Garamond"/>
        </w:rPr>
        <w:t>Candidate.</w:t>
      </w:r>
      <w:r w:rsidR="0079532A" w:rsidRPr="00D321C5">
        <w:rPr>
          <w:rFonts w:ascii="Garamond" w:eastAsia="Garamond" w:hAnsi="Garamond" w:cs="Garamond"/>
        </w:rPr>
        <w:t xml:space="preserve"> </w:t>
      </w:r>
    </w:p>
    <w:p w14:paraId="13A1BEF3" w14:textId="77777777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 xml:space="preserve">University of Pennsylvania, </w:t>
      </w:r>
      <w:r w:rsidRPr="00D321C5">
        <w:rPr>
          <w:rFonts w:ascii="Garamond" w:eastAsia="Garamond" w:hAnsi="Garamond" w:cs="Garamond"/>
          <w:color w:val="000000"/>
        </w:rPr>
        <w:t xml:space="preserve">Philadelphia, PA </w:t>
      </w:r>
    </w:p>
    <w:p w14:paraId="5F78E7E8" w14:textId="0D32338F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6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>BA in English. Awarded May 2018</w:t>
      </w:r>
    </w:p>
    <w:p w14:paraId="3C65A478" w14:textId="7905D1B8" w:rsidR="0079532A" w:rsidRPr="00D321C5" w:rsidRDefault="0079532A" w:rsidP="00FF0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>AWARDS</w:t>
      </w:r>
      <w:r w:rsidR="00FF0EC9">
        <w:rPr>
          <w:rFonts w:ascii="Garamond" w:eastAsia="Garamond" w:hAnsi="Garamond" w:cs="Garamond"/>
          <w:b/>
          <w:color w:val="000000"/>
        </w:rPr>
        <w:t xml:space="preserve"> &amp; FELLOWSHIPS</w:t>
      </w:r>
    </w:p>
    <w:p w14:paraId="6AB3AAB6" w14:textId="61456E49" w:rsidR="00274E0A" w:rsidRPr="00274E0A" w:rsidRDefault="00274E0A" w:rsidP="00EC61C5">
      <w:pPr>
        <w:pBdr>
          <w:top w:val="nil"/>
          <w:left w:val="nil"/>
          <w:bottom w:val="nil"/>
          <w:right w:val="nil"/>
          <w:between w:val="nil"/>
        </w:pBdr>
        <w:ind w:firstLine="450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i/>
        </w:rPr>
        <w:t xml:space="preserve">Presidential </w:t>
      </w:r>
      <w:r w:rsidR="00FF0EC9">
        <w:rPr>
          <w:rFonts w:ascii="Garamond" w:eastAsia="Garamond" w:hAnsi="Garamond" w:cs="Garamond"/>
          <w:i/>
        </w:rPr>
        <w:t>Ph.D.</w:t>
      </w:r>
      <w:r>
        <w:rPr>
          <w:rFonts w:ascii="Garamond" w:eastAsia="Garamond" w:hAnsi="Garamond" w:cs="Garamond"/>
          <w:i/>
        </w:rPr>
        <w:t xml:space="preserve"> Fellowship </w:t>
      </w:r>
      <w:r>
        <w:rPr>
          <w:rFonts w:ascii="Garamond" w:eastAsia="Garamond" w:hAnsi="Garamond" w:cs="Garamond"/>
          <w:iCs/>
        </w:rPr>
        <w:t>for Graduate Students at the University of Pennsylvania. Awarded 2021.</w:t>
      </w:r>
    </w:p>
    <w:p w14:paraId="22636CBB" w14:textId="77CF671D" w:rsidR="0079532A" w:rsidRPr="00D321C5" w:rsidRDefault="0079532A" w:rsidP="00EC61C5">
      <w:pPr>
        <w:pBdr>
          <w:top w:val="nil"/>
          <w:left w:val="nil"/>
          <w:bottom w:val="nil"/>
          <w:right w:val="nil"/>
          <w:between w:val="nil"/>
        </w:pBdr>
        <w:ind w:firstLine="450"/>
        <w:rPr>
          <w:rFonts w:ascii="Garamond" w:eastAsia="Garamond" w:hAnsi="Garamond" w:cs="Garamond"/>
        </w:rPr>
      </w:pPr>
      <w:r w:rsidRPr="00D321C5">
        <w:rPr>
          <w:rFonts w:ascii="Garamond" w:eastAsia="Garamond" w:hAnsi="Garamond" w:cs="Garamond"/>
          <w:i/>
        </w:rPr>
        <w:t>Fontaine Fellowship</w:t>
      </w:r>
      <w:r w:rsidRPr="00D321C5">
        <w:rPr>
          <w:rFonts w:ascii="Garamond" w:eastAsia="Garamond" w:hAnsi="Garamond" w:cs="Garamond"/>
        </w:rPr>
        <w:t xml:space="preserve"> for Graduate Students at the University of Pennsylvania. Awarded 2019.</w:t>
      </w:r>
    </w:p>
    <w:p w14:paraId="5B4F134E" w14:textId="77777777" w:rsidR="0079532A" w:rsidRPr="00D321C5" w:rsidRDefault="0079532A" w:rsidP="00EC61C5">
      <w:pPr>
        <w:pBdr>
          <w:top w:val="nil"/>
          <w:left w:val="nil"/>
          <w:bottom w:val="nil"/>
          <w:right w:val="nil"/>
          <w:between w:val="nil"/>
        </w:pBdr>
        <w:ind w:firstLine="450"/>
        <w:rPr>
          <w:rFonts w:ascii="Garamond" w:eastAsia="Garamond" w:hAnsi="Garamond" w:cs="Garamond"/>
          <w:iCs/>
        </w:rPr>
      </w:pPr>
      <w:r w:rsidRPr="00D321C5">
        <w:rPr>
          <w:rFonts w:ascii="Garamond" w:eastAsia="Garamond" w:hAnsi="Garamond" w:cs="Garamond"/>
          <w:i/>
        </w:rPr>
        <w:t xml:space="preserve">Patterson Graduate Fellow </w:t>
      </w:r>
      <w:r w:rsidRPr="00D321C5">
        <w:rPr>
          <w:rFonts w:ascii="Garamond" w:eastAsia="Garamond" w:hAnsi="Garamond" w:cs="Garamond"/>
          <w:iCs/>
        </w:rPr>
        <w:t>at the University of Pennsylvania. Awarded 2019-2020.</w:t>
      </w:r>
    </w:p>
    <w:p w14:paraId="03A47B38" w14:textId="0008C632" w:rsidR="0079532A" w:rsidRPr="00D321C5" w:rsidRDefault="00063BC3" w:rsidP="00EC61C5">
      <w:pPr>
        <w:pBdr>
          <w:top w:val="nil"/>
          <w:left w:val="nil"/>
          <w:bottom w:val="nil"/>
          <w:right w:val="nil"/>
          <w:between w:val="nil"/>
        </w:pBdr>
        <w:ind w:firstLine="4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Provost’s</w:t>
      </w:r>
      <w:r w:rsidR="0079532A" w:rsidRPr="00D321C5">
        <w:rPr>
          <w:rFonts w:ascii="Garamond" w:eastAsia="Garamond" w:hAnsi="Garamond" w:cs="Garamond"/>
          <w:i/>
        </w:rPr>
        <w:t xml:space="preserve"> Public History Fellowship</w:t>
      </w:r>
      <w:r w:rsidR="0079532A" w:rsidRPr="00D321C5">
        <w:rPr>
          <w:rFonts w:ascii="Garamond" w:eastAsia="Garamond" w:hAnsi="Garamond" w:cs="Garamond"/>
        </w:rPr>
        <w:t xml:space="preserve"> for the Penn &amp; Slavery Project. Awarded 2018-2019</w:t>
      </w:r>
    </w:p>
    <w:p w14:paraId="7ED794A5" w14:textId="067F014A" w:rsidR="0079532A" w:rsidRPr="0079532A" w:rsidRDefault="0079532A" w:rsidP="00FF0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ab/>
      </w:r>
    </w:p>
    <w:p w14:paraId="2F6E8AE2" w14:textId="77777777" w:rsidR="0079532A" w:rsidRPr="00D321C5" w:rsidRDefault="0079532A" w:rsidP="00FF0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>STUDENT LEADERSHIP</w:t>
      </w:r>
    </w:p>
    <w:p w14:paraId="3ED2CD34" w14:textId="1F1E9EDB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ind w:firstLine="450"/>
        <w:rPr>
          <w:rFonts w:ascii="Garamond" w:eastAsia="Garamond" w:hAnsi="Garamond" w:cs="Garamond"/>
          <w:bCs/>
          <w:color w:val="000000"/>
        </w:rPr>
      </w:pPr>
      <w:r w:rsidRPr="00D321C5">
        <w:rPr>
          <w:rFonts w:ascii="Garamond" w:eastAsia="Garamond" w:hAnsi="Garamond" w:cs="Garamond"/>
          <w:bCs/>
          <w:color w:val="000000"/>
        </w:rPr>
        <w:t>President, William Fontaine Fellowship Society</w:t>
      </w:r>
      <w:r w:rsidRPr="00D321C5">
        <w:rPr>
          <w:rFonts w:ascii="Garamond" w:eastAsia="Garamond" w:hAnsi="Garamond" w:cs="Garamond"/>
          <w:bCs/>
          <w:color w:val="000000"/>
        </w:rPr>
        <w:tab/>
      </w:r>
      <w:r w:rsidRPr="00D321C5">
        <w:rPr>
          <w:rFonts w:ascii="Garamond" w:eastAsia="Garamond" w:hAnsi="Garamond" w:cs="Garamond"/>
          <w:bCs/>
          <w:color w:val="000000"/>
        </w:rPr>
        <w:tab/>
      </w:r>
      <w:r w:rsidRPr="00D321C5">
        <w:rPr>
          <w:rFonts w:ascii="Garamond" w:eastAsia="Garamond" w:hAnsi="Garamond" w:cs="Garamond"/>
          <w:bCs/>
          <w:color w:val="000000"/>
        </w:rPr>
        <w:tab/>
      </w:r>
      <w:r w:rsidRPr="00D321C5">
        <w:rPr>
          <w:rFonts w:ascii="Garamond" w:eastAsia="Garamond" w:hAnsi="Garamond" w:cs="Garamond"/>
          <w:bCs/>
          <w:color w:val="000000"/>
        </w:rPr>
        <w:tab/>
      </w:r>
      <w:r w:rsidRPr="00D321C5">
        <w:rPr>
          <w:rFonts w:ascii="Garamond" w:eastAsia="Garamond" w:hAnsi="Garamond" w:cs="Garamond"/>
          <w:bCs/>
          <w:color w:val="000000"/>
        </w:rPr>
        <w:tab/>
        <w:t xml:space="preserve">            </w:t>
      </w:r>
      <w:r>
        <w:rPr>
          <w:rFonts w:ascii="Garamond" w:eastAsia="Garamond" w:hAnsi="Garamond" w:cs="Garamond"/>
          <w:bCs/>
          <w:color w:val="000000"/>
        </w:rPr>
        <w:t xml:space="preserve"> </w:t>
      </w:r>
      <w:r w:rsidRPr="00D321C5">
        <w:rPr>
          <w:rFonts w:ascii="Garamond" w:eastAsia="Garamond" w:hAnsi="Garamond" w:cs="Garamond"/>
          <w:bCs/>
          <w:color w:val="000000"/>
        </w:rPr>
        <w:t>Present</w:t>
      </w:r>
      <w:r w:rsidR="00274E0A">
        <w:rPr>
          <w:rFonts w:ascii="Garamond" w:eastAsia="Garamond" w:hAnsi="Garamond" w:cs="Garamond"/>
          <w:bCs/>
          <w:color w:val="000000"/>
        </w:rPr>
        <w:br/>
        <w:t xml:space="preserve">        Chief Editor, </w:t>
      </w:r>
      <w:r w:rsidR="00FF0EC9">
        <w:rPr>
          <w:rFonts w:ascii="Garamond" w:eastAsia="Garamond" w:hAnsi="Garamond" w:cs="Garamond"/>
          <w:bCs/>
          <w:color w:val="000000"/>
        </w:rPr>
        <w:t>Graduate Student Handbook Committee</w:t>
      </w:r>
      <w:r w:rsidR="00274E0A">
        <w:rPr>
          <w:rFonts w:ascii="Garamond" w:eastAsia="Garamond" w:hAnsi="Garamond" w:cs="Garamond"/>
          <w:bCs/>
          <w:color w:val="000000"/>
        </w:rPr>
        <w:t xml:space="preserve">               </w:t>
      </w:r>
      <w:r w:rsidR="00274E0A" w:rsidRPr="00D321C5">
        <w:rPr>
          <w:rFonts w:ascii="Garamond" w:eastAsia="Garamond" w:hAnsi="Garamond" w:cs="Garamond"/>
          <w:bCs/>
          <w:color w:val="000000"/>
        </w:rPr>
        <w:tab/>
      </w:r>
      <w:r w:rsidR="00274E0A" w:rsidRPr="00D321C5">
        <w:rPr>
          <w:rFonts w:ascii="Garamond" w:eastAsia="Garamond" w:hAnsi="Garamond" w:cs="Garamond"/>
          <w:bCs/>
          <w:color w:val="000000"/>
        </w:rPr>
        <w:tab/>
      </w:r>
      <w:r w:rsidR="00274E0A" w:rsidRPr="00D321C5">
        <w:rPr>
          <w:rFonts w:ascii="Garamond" w:eastAsia="Garamond" w:hAnsi="Garamond" w:cs="Garamond"/>
          <w:bCs/>
          <w:color w:val="000000"/>
        </w:rPr>
        <w:tab/>
      </w:r>
      <w:r w:rsidR="00274E0A">
        <w:rPr>
          <w:rFonts w:ascii="Garamond" w:eastAsia="Garamond" w:hAnsi="Garamond" w:cs="Garamond"/>
          <w:bCs/>
          <w:color w:val="000000"/>
        </w:rPr>
        <w:t xml:space="preserve">             Present</w:t>
      </w:r>
    </w:p>
    <w:p w14:paraId="15D89BD3" w14:textId="255B9F46" w:rsidR="00274E0A" w:rsidRPr="0079532A" w:rsidRDefault="00063BC3" w:rsidP="00274E0A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450"/>
        <w:rPr>
          <w:rFonts w:ascii="Garamond" w:eastAsia="Garamond" w:hAnsi="Garamond" w:cs="Garamond"/>
          <w:bCs/>
          <w:color w:val="000000"/>
        </w:rPr>
      </w:pPr>
      <w:r>
        <w:rPr>
          <w:rFonts w:ascii="Garamond" w:eastAsia="Garamond" w:hAnsi="Garamond" w:cs="Garamond"/>
          <w:bCs/>
          <w:color w:val="000000"/>
        </w:rPr>
        <w:t xml:space="preserve">Chief Editor, Penn &amp; Slavery Project Editorial Board    </w:t>
      </w:r>
      <w:r>
        <w:rPr>
          <w:rFonts w:ascii="Garamond" w:eastAsia="Garamond" w:hAnsi="Garamond" w:cs="Garamond"/>
          <w:bCs/>
          <w:color w:val="000000"/>
        </w:rPr>
        <w:tab/>
      </w:r>
      <w:r>
        <w:rPr>
          <w:rFonts w:ascii="Garamond" w:eastAsia="Garamond" w:hAnsi="Garamond" w:cs="Garamond"/>
          <w:bCs/>
          <w:color w:val="000000"/>
        </w:rPr>
        <w:tab/>
      </w:r>
      <w:r>
        <w:rPr>
          <w:rFonts w:ascii="Garamond" w:eastAsia="Garamond" w:hAnsi="Garamond" w:cs="Garamond"/>
          <w:bCs/>
          <w:color w:val="000000"/>
        </w:rPr>
        <w:tab/>
      </w:r>
      <w:r>
        <w:rPr>
          <w:rFonts w:ascii="Garamond" w:eastAsia="Garamond" w:hAnsi="Garamond" w:cs="Garamond"/>
          <w:bCs/>
          <w:color w:val="000000"/>
        </w:rPr>
        <w:tab/>
      </w:r>
      <w:r>
        <w:rPr>
          <w:rFonts w:ascii="Garamond" w:eastAsia="Garamond" w:hAnsi="Garamond" w:cs="Garamond"/>
          <w:bCs/>
          <w:color w:val="000000"/>
        </w:rPr>
        <w:tab/>
        <w:t xml:space="preserve">Present </w:t>
      </w:r>
    </w:p>
    <w:p w14:paraId="078582D7" w14:textId="77777777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>PUBLICATIONS</w:t>
      </w:r>
    </w:p>
    <w:p w14:paraId="7DB4628C" w14:textId="086F3BBD" w:rsidR="00FF0EC9" w:rsidRPr="00FF0EC9" w:rsidRDefault="00FF0EC9" w:rsidP="007953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 w:rsidRPr="00FF0EC9">
        <w:rPr>
          <w:rFonts w:ascii="Garamond" w:hAnsi="Garamond"/>
          <w:shd w:val="clear" w:color="auto" w:fill="FFFFFF"/>
        </w:rPr>
        <w:t>"A Bare and Open Truth: The Penn and Slavery Project and the Public," </w:t>
      </w:r>
      <w:r w:rsidRPr="00FF0EC9">
        <w:rPr>
          <w:rStyle w:val="Emphasis"/>
          <w:rFonts w:ascii="Garamond" w:hAnsi="Garamond"/>
          <w:color w:val="1C2A4A"/>
          <w:shd w:val="clear" w:color="auto" w:fill="FFFFFF"/>
        </w:rPr>
        <w:t>Perspectives of History, American Historical Association</w:t>
      </w:r>
      <w:r>
        <w:rPr>
          <w:rStyle w:val="Emphasis"/>
          <w:rFonts w:ascii="Garamond" w:hAnsi="Garamond"/>
          <w:color w:val="1C2A4A"/>
          <w:shd w:val="clear" w:color="auto" w:fill="FFFFFF"/>
        </w:rPr>
        <w:t xml:space="preserve">, </w:t>
      </w:r>
      <w:r>
        <w:rPr>
          <w:rStyle w:val="Emphasis"/>
          <w:rFonts w:ascii="Garamond" w:hAnsi="Garamond"/>
          <w:i w:val="0"/>
          <w:iCs w:val="0"/>
          <w:color w:val="1C2A4A"/>
          <w:shd w:val="clear" w:color="auto" w:fill="FFFFFF"/>
        </w:rPr>
        <w:t>Oct</w:t>
      </w:r>
      <w:r w:rsidR="00EC61C5">
        <w:rPr>
          <w:rStyle w:val="Emphasis"/>
          <w:rFonts w:ascii="Garamond" w:hAnsi="Garamond"/>
          <w:i w:val="0"/>
          <w:iCs w:val="0"/>
          <w:color w:val="1C2A4A"/>
          <w:shd w:val="clear" w:color="auto" w:fill="FFFFFF"/>
        </w:rPr>
        <w:t xml:space="preserve"> </w:t>
      </w:r>
      <w:r>
        <w:rPr>
          <w:rStyle w:val="Emphasis"/>
          <w:rFonts w:ascii="Garamond" w:hAnsi="Garamond"/>
          <w:i w:val="0"/>
          <w:iCs w:val="0"/>
          <w:color w:val="1C2A4A"/>
          <w:shd w:val="clear" w:color="auto" w:fill="FFFFFF"/>
        </w:rPr>
        <w:t>2021</w:t>
      </w:r>
      <w:r w:rsidR="00EC61C5">
        <w:rPr>
          <w:rStyle w:val="Emphasis"/>
          <w:rFonts w:ascii="Garamond" w:hAnsi="Garamond"/>
          <w:i w:val="0"/>
          <w:iCs w:val="0"/>
          <w:color w:val="1C2A4A"/>
          <w:shd w:val="clear" w:color="auto" w:fill="FFFFFF"/>
        </w:rPr>
        <w:t>.</w:t>
      </w:r>
    </w:p>
    <w:p w14:paraId="27F92EB9" w14:textId="3DA1A7EF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>“</w:t>
      </w:r>
      <w:r w:rsidR="00804608" w:rsidRPr="00804608">
        <w:rPr>
          <w:rFonts w:ascii="Garamond" w:eastAsia="Garamond" w:hAnsi="Garamond" w:cs="Garamond"/>
          <w:color w:val="000000"/>
          <w:lang w:val="en-US"/>
        </w:rPr>
        <w:t xml:space="preserve">The Penn &amp; Slavery Project: On Visualizing </w:t>
      </w:r>
      <w:r w:rsidR="007B1B3A" w:rsidRPr="00804608">
        <w:rPr>
          <w:rFonts w:ascii="Garamond" w:eastAsia="Garamond" w:hAnsi="Garamond" w:cs="Garamond"/>
          <w:color w:val="000000"/>
          <w:lang w:val="en-US"/>
        </w:rPr>
        <w:t>the</w:t>
      </w:r>
      <w:r w:rsidR="00804608" w:rsidRPr="00804608">
        <w:rPr>
          <w:rFonts w:ascii="Garamond" w:eastAsia="Garamond" w:hAnsi="Garamond" w:cs="Garamond"/>
          <w:color w:val="000000"/>
          <w:lang w:val="en-US"/>
        </w:rPr>
        <w:t xml:space="preserve"> Afterlives of Slavery at Penn,</w:t>
      </w:r>
      <w:r w:rsidRPr="00D321C5">
        <w:rPr>
          <w:rFonts w:ascii="Garamond" w:eastAsia="Garamond" w:hAnsi="Garamond" w:cs="Garamond"/>
          <w:color w:val="000000"/>
        </w:rPr>
        <w:t xml:space="preserve">” in </w:t>
      </w:r>
      <w:r w:rsidRPr="00D321C5">
        <w:rPr>
          <w:rFonts w:ascii="Garamond" w:eastAsia="Garamond" w:hAnsi="Garamond" w:cs="Garamond"/>
          <w:i/>
          <w:iCs/>
          <w:color w:val="000000"/>
        </w:rPr>
        <w:t>History of Anthropology Review</w:t>
      </w:r>
      <w:r w:rsidRPr="00D321C5">
        <w:rPr>
          <w:rFonts w:ascii="Garamond" w:eastAsia="Garamond" w:hAnsi="Garamond" w:cs="Garamond"/>
          <w:color w:val="000000"/>
        </w:rPr>
        <w:t>, Apr 2021</w:t>
      </w:r>
    </w:p>
    <w:p w14:paraId="1D824707" w14:textId="77777777" w:rsidR="0079532A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 xml:space="preserve">“We Challenged Penn to Reexamine its History of Slavery, and Our Project Isn't Over: Inside the search for ties to slavery among Penn's early trustees” in </w:t>
      </w:r>
      <w:r w:rsidRPr="00D321C5">
        <w:rPr>
          <w:rFonts w:ascii="Garamond" w:eastAsia="Garamond" w:hAnsi="Garamond" w:cs="Garamond"/>
          <w:i/>
          <w:color w:val="000000"/>
        </w:rPr>
        <w:t>34th Street</w:t>
      </w:r>
      <w:r w:rsidRPr="00D321C5">
        <w:rPr>
          <w:rFonts w:ascii="Garamond" w:eastAsia="Garamond" w:hAnsi="Garamond" w:cs="Garamond"/>
          <w:color w:val="000000"/>
        </w:rPr>
        <w:t xml:space="preserve">, </w:t>
      </w:r>
      <w:r w:rsidRPr="00D321C5">
        <w:rPr>
          <w:rFonts w:ascii="Garamond" w:eastAsia="Garamond" w:hAnsi="Garamond" w:cs="Garamond"/>
          <w:i/>
          <w:color w:val="000000"/>
        </w:rPr>
        <w:t xml:space="preserve">The Daily Pennsylvanian, </w:t>
      </w:r>
      <w:r w:rsidRPr="00D321C5">
        <w:rPr>
          <w:rFonts w:ascii="Garamond" w:eastAsia="Garamond" w:hAnsi="Garamond" w:cs="Garamond"/>
          <w:color w:val="000000"/>
        </w:rPr>
        <w:t>Feb 2018.</w:t>
      </w:r>
      <w:r w:rsidRPr="00D321C5">
        <w:rPr>
          <w:rFonts w:ascii="Garamond" w:eastAsia="Garamond" w:hAnsi="Garamond" w:cs="Garamond"/>
          <w:color w:val="000000"/>
        </w:rPr>
        <w:tab/>
      </w:r>
    </w:p>
    <w:p w14:paraId="4B94983F" w14:textId="71FDFFEF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>“Penn Slavery Project: Research Report” part of ‘Penn and its Connections to Slavery’ section of the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 w:rsidRPr="00D321C5">
        <w:rPr>
          <w:rFonts w:ascii="Garamond" w:eastAsia="Garamond" w:hAnsi="Garamond" w:cs="Garamond"/>
          <w:i/>
          <w:color w:val="000000"/>
        </w:rPr>
        <w:t xml:space="preserve">University of Pennsylvania Archives and Record Center, </w:t>
      </w:r>
      <w:r w:rsidRPr="00D321C5">
        <w:rPr>
          <w:rFonts w:ascii="Garamond" w:eastAsia="Garamond" w:hAnsi="Garamond" w:cs="Garamond"/>
          <w:color w:val="000000"/>
        </w:rPr>
        <w:t>with direction from Dr. Kathleen Brown, Dec 2017.</w:t>
      </w:r>
      <w:r w:rsidRPr="00D321C5">
        <w:rPr>
          <w:rFonts w:ascii="Garamond" w:eastAsia="Garamond" w:hAnsi="Garamond" w:cs="Garamond"/>
          <w:color w:val="000000"/>
        </w:rPr>
        <w:tab/>
        <w:t xml:space="preserve"> </w:t>
      </w:r>
    </w:p>
    <w:p w14:paraId="0329F370" w14:textId="54D56C4B" w:rsidR="00274E0A" w:rsidRDefault="00413E09" w:rsidP="00EC6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CONFERENCES</w:t>
      </w:r>
    </w:p>
    <w:p w14:paraId="49469DB0" w14:textId="1AA849CC" w:rsidR="00804608" w:rsidRPr="00274E0A" w:rsidRDefault="00804608" w:rsidP="008046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  <w:lang w:val="en-US"/>
        </w:rPr>
      </w:pPr>
      <w:r>
        <w:rPr>
          <w:rFonts w:ascii="Garamond" w:eastAsia="Garamond" w:hAnsi="Garamond" w:cs="Garamond"/>
          <w:color w:val="000000"/>
          <w:lang w:val="en-US"/>
        </w:rPr>
        <w:t>“Penn &amp; Slavery Project,” T</w:t>
      </w:r>
      <w:r w:rsidRPr="00EE1727">
        <w:rPr>
          <w:rFonts w:ascii="Garamond" w:eastAsia="Garamond" w:hAnsi="Garamond" w:cs="Garamond"/>
          <w:color w:val="000000"/>
          <w:lang w:val="en-US"/>
        </w:rPr>
        <w:t>ackling Inequality in Higher Education: Past &amp; Present,</w:t>
      </w:r>
      <w:r>
        <w:rPr>
          <w:rFonts w:ascii="Garamond" w:eastAsia="Garamond" w:hAnsi="Garamond" w:cs="Garamond"/>
          <w:color w:val="000000"/>
          <w:lang w:val="en-US"/>
        </w:rPr>
        <w:t xml:space="preserve"> Stony Brook University, Oct 2021 </w:t>
      </w:r>
    </w:p>
    <w:p w14:paraId="6C4C4DD8" w14:textId="4523D4B3" w:rsidR="00EE1727" w:rsidRDefault="00EE1727" w:rsidP="00274E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“Penn &amp; Slavery Project: Augmenting a Campus to Publicize History,” Pennsylvania Historical Association Virtual Conference, Oct 2021 </w:t>
      </w:r>
    </w:p>
    <w:p w14:paraId="5A4AFA6E" w14:textId="25A09FFA" w:rsidR="00804608" w:rsidRDefault="00804608" w:rsidP="008046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“Untangling Legacies: The Penn &amp; Slavery Project, Presenter, Black Lives &amp; Freedom Journey Conference, Oct 2021</w:t>
      </w:r>
    </w:p>
    <w:p w14:paraId="1E25F23E" w14:textId="77A84654" w:rsidR="00413E09" w:rsidRDefault="00413E09" w:rsidP="00413E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>“The Importance of Undergraduate Involvement when Universities Study Slavery</w:t>
      </w:r>
      <w:r>
        <w:rPr>
          <w:rFonts w:ascii="Garamond" w:eastAsia="Garamond" w:hAnsi="Garamond" w:cs="Garamond"/>
          <w:color w:val="000000"/>
        </w:rPr>
        <w:t xml:space="preserve">,” Panelist, </w:t>
      </w:r>
      <w:r w:rsidRPr="00D321C5">
        <w:rPr>
          <w:rFonts w:ascii="Garamond" w:eastAsia="Garamond" w:hAnsi="Garamond" w:cs="Garamond"/>
          <w:color w:val="000000"/>
        </w:rPr>
        <w:t>Universities Studying Slavery Conference, Hollins University, Roanoke, VA, April 2018.</w:t>
      </w:r>
    </w:p>
    <w:p w14:paraId="387B0AA0" w14:textId="77777777" w:rsidR="00413E09" w:rsidRDefault="00413E09" w:rsidP="0041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color w:val="000000"/>
        </w:rPr>
      </w:pPr>
    </w:p>
    <w:p w14:paraId="0A8C4564" w14:textId="08D49033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color w:val="000000"/>
        </w:rPr>
      </w:pPr>
      <w:r w:rsidRPr="00D321C5">
        <w:rPr>
          <w:rFonts w:ascii="Garamond" w:eastAsia="Garamond" w:hAnsi="Garamond" w:cs="Garamond"/>
          <w:b/>
          <w:color w:val="000000"/>
        </w:rPr>
        <w:t>TEACHING EXPERIENCE</w:t>
      </w:r>
    </w:p>
    <w:p w14:paraId="424EB2CB" w14:textId="77777777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Garamond" w:eastAsia="Garamond" w:hAnsi="Garamond" w:cs="Garamond"/>
          <w:b/>
          <w:bCs/>
          <w:color w:val="000000"/>
        </w:rPr>
      </w:pPr>
      <w:r w:rsidRPr="00D321C5">
        <w:rPr>
          <w:rFonts w:ascii="Garamond" w:eastAsia="Garamond" w:hAnsi="Garamond" w:cs="Garamond"/>
          <w:b/>
          <w:bCs/>
          <w:color w:val="000000"/>
        </w:rPr>
        <w:t>Present</w:t>
      </w:r>
    </w:p>
    <w:p w14:paraId="418ED134" w14:textId="244EDB6D" w:rsidR="00EC61C5" w:rsidRPr="00D321C5" w:rsidRDefault="0079532A" w:rsidP="00EC6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 xml:space="preserve">Teaching Assistant, </w:t>
      </w:r>
      <w:r w:rsidR="006116A1">
        <w:rPr>
          <w:rFonts w:ascii="Garamond" w:eastAsia="Garamond" w:hAnsi="Garamond" w:cs="Garamond"/>
          <w:color w:val="000000"/>
        </w:rPr>
        <w:t>Hamilton’s America</w:t>
      </w:r>
      <w:r w:rsidR="00FF0EC9">
        <w:rPr>
          <w:rFonts w:ascii="Garamond" w:eastAsia="Garamond" w:hAnsi="Garamond" w:cs="Garamond"/>
          <w:color w:val="000000"/>
        </w:rPr>
        <w:t>: US History 1776-1804</w:t>
      </w:r>
      <w:r w:rsidR="006116A1">
        <w:rPr>
          <w:rFonts w:ascii="Garamond" w:eastAsia="Garamond" w:hAnsi="Garamond" w:cs="Garamond"/>
          <w:color w:val="000000"/>
        </w:rPr>
        <w:t xml:space="preserve">, </w:t>
      </w:r>
      <w:r w:rsidR="00EC61C5">
        <w:rPr>
          <w:rFonts w:ascii="Garamond" w:eastAsia="Garamond" w:hAnsi="Garamond" w:cs="Garamond"/>
          <w:color w:val="000000"/>
        </w:rPr>
        <w:t>Fall 2022</w:t>
      </w:r>
    </w:p>
    <w:p w14:paraId="5C44AB10" w14:textId="77777777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50"/>
        <w:rPr>
          <w:rFonts w:ascii="Garamond" w:eastAsia="Garamond" w:hAnsi="Garamond" w:cs="Garamond"/>
          <w:b/>
          <w:bCs/>
          <w:color w:val="000000"/>
        </w:rPr>
      </w:pPr>
      <w:r w:rsidRPr="00D321C5">
        <w:rPr>
          <w:rFonts w:ascii="Garamond" w:eastAsia="Garamond" w:hAnsi="Garamond" w:cs="Garamond"/>
          <w:b/>
          <w:bCs/>
          <w:color w:val="000000"/>
        </w:rPr>
        <w:t>Past</w:t>
      </w:r>
    </w:p>
    <w:p w14:paraId="3019D80E" w14:textId="48F7A5D0" w:rsidR="006116A1" w:rsidRDefault="006116A1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Teaching Assistant, History of American Law to 1877, Spring 2022</w:t>
      </w:r>
    </w:p>
    <w:p w14:paraId="30137B22" w14:textId="1AE63A38" w:rsidR="006116A1" w:rsidRDefault="006116A1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Teaching Assistant, Africa Since 1800, Fall 2021</w:t>
      </w:r>
    </w:p>
    <w:p w14:paraId="2DA139B6" w14:textId="3C9EB887" w:rsidR="00960AE6" w:rsidRDefault="00960AE6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Teaching Assistant, Deciphering America, Spring 2021</w:t>
      </w:r>
    </w:p>
    <w:p w14:paraId="516359B5" w14:textId="58FC385B" w:rsidR="0079532A" w:rsidRPr="00D321C5" w:rsidRDefault="0079532A" w:rsidP="0079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>Teaching Assistant, Transforming Urban America, Fall 2020</w:t>
      </w:r>
    </w:p>
    <w:p w14:paraId="65ADBD25" w14:textId="52664956" w:rsidR="006D351C" w:rsidRPr="00EC61C5" w:rsidRDefault="0079532A" w:rsidP="00EC6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Garamond" w:eastAsia="Garamond" w:hAnsi="Garamond" w:cs="Garamond"/>
          <w:color w:val="000000"/>
        </w:rPr>
      </w:pPr>
      <w:r w:rsidRPr="00D321C5">
        <w:rPr>
          <w:rFonts w:ascii="Garamond" w:eastAsia="Garamond" w:hAnsi="Garamond" w:cs="Garamond"/>
          <w:color w:val="000000"/>
        </w:rPr>
        <w:t>Teaching Assistant, Penn &amp; Slavery Project, Fall 2018</w:t>
      </w:r>
    </w:p>
    <w:sectPr w:rsidR="006D351C" w:rsidRPr="00EC61C5" w:rsidSect="00057FB6">
      <w:headerReference w:type="default" r:id="rId8"/>
      <w:pgSz w:w="12240" w:h="15840"/>
      <w:pgMar w:top="765" w:right="1440" w:bottom="51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05C8" w14:textId="77777777" w:rsidR="00C3006C" w:rsidRDefault="00C3006C">
      <w:pPr>
        <w:spacing w:line="240" w:lineRule="auto"/>
      </w:pPr>
      <w:r>
        <w:separator/>
      </w:r>
    </w:p>
  </w:endnote>
  <w:endnote w:type="continuationSeparator" w:id="0">
    <w:p w14:paraId="7740968D" w14:textId="77777777" w:rsidR="00C3006C" w:rsidRDefault="00C30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34B8" w14:textId="77777777" w:rsidR="00C3006C" w:rsidRDefault="00C3006C">
      <w:pPr>
        <w:spacing w:line="240" w:lineRule="auto"/>
      </w:pPr>
      <w:r>
        <w:separator/>
      </w:r>
    </w:p>
  </w:footnote>
  <w:footnote w:type="continuationSeparator" w:id="0">
    <w:p w14:paraId="6C13D900" w14:textId="77777777" w:rsidR="00C3006C" w:rsidRDefault="00C30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53E2" w14:textId="77777777" w:rsidR="00C17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94"/>
    <w:multiLevelType w:val="hybridMultilevel"/>
    <w:tmpl w:val="63C04866"/>
    <w:lvl w:ilvl="0" w:tplc="74EC107A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04E91"/>
    <w:multiLevelType w:val="hybridMultilevel"/>
    <w:tmpl w:val="B09A7B88"/>
    <w:lvl w:ilvl="0" w:tplc="AA8EA426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355769">
    <w:abstractNumId w:val="1"/>
  </w:num>
  <w:num w:numId="2" w16cid:durableId="197520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A"/>
    <w:rsid w:val="00057FB6"/>
    <w:rsid w:val="00063BC3"/>
    <w:rsid w:val="00170A61"/>
    <w:rsid w:val="001C5642"/>
    <w:rsid w:val="00274E0A"/>
    <w:rsid w:val="002D158B"/>
    <w:rsid w:val="00413E09"/>
    <w:rsid w:val="004C7841"/>
    <w:rsid w:val="005766F6"/>
    <w:rsid w:val="005953A9"/>
    <w:rsid w:val="006116A1"/>
    <w:rsid w:val="006C0858"/>
    <w:rsid w:val="006D3267"/>
    <w:rsid w:val="006D351C"/>
    <w:rsid w:val="007109FD"/>
    <w:rsid w:val="0079532A"/>
    <w:rsid w:val="007B1B3A"/>
    <w:rsid w:val="00804608"/>
    <w:rsid w:val="00960AE6"/>
    <w:rsid w:val="00A47421"/>
    <w:rsid w:val="00A778F5"/>
    <w:rsid w:val="00B465FE"/>
    <w:rsid w:val="00C3006C"/>
    <w:rsid w:val="00C83A80"/>
    <w:rsid w:val="00E96CBD"/>
    <w:rsid w:val="00EC61C5"/>
    <w:rsid w:val="00ED56A9"/>
    <w:rsid w:val="00EE1727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6D555"/>
  <w15:chartTrackingRefBased/>
  <w15:docId w15:val="{ECD90806-F42E-C34E-9D5C-4F2CF2D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2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D56A9"/>
    <w:rPr>
      <w:rFonts w:asciiTheme="majorHAnsi" w:hAnsiTheme="majorHAns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6A9"/>
    <w:rPr>
      <w:rFonts w:asciiTheme="majorHAnsi" w:hAnsiTheme="majorHAns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6A9"/>
  </w:style>
  <w:style w:type="character" w:styleId="FootnoteReference">
    <w:name w:val="footnote reference"/>
    <w:basedOn w:val="FootnoteTextChar"/>
    <w:uiPriority w:val="99"/>
    <w:unhideWhenUsed/>
    <w:rsid w:val="00A778F5"/>
    <w:rPr>
      <w:rFonts w:asciiTheme="majorHAnsi" w:hAnsiTheme="majorHAnsi"/>
      <w:sz w:val="18"/>
      <w:szCs w:val="14"/>
      <w:vertAlign w:val="superscript"/>
    </w:rPr>
  </w:style>
  <w:style w:type="paragraph" w:styleId="ListParagraph">
    <w:name w:val="List Paragraph"/>
    <w:basedOn w:val="Normal"/>
    <w:uiPriority w:val="34"/>
    <w:qFormat/>
    <w:rsid w:val="00795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0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gladney@sas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Gladney, Vanjessica</dc:creator>
  <cp:keywords/>
  <dc:description/>
  <cp:lastModifiedBy>Gladney, Vanjessica</cp:lastModifiedBy>
  <cp:revision>3</cp:revision>
  <cp:lastPrinted>2021-04-23T20:48:00Z</cp:lastPrinted>
  <dcterms:created xsi:type="dcterms:W3CDTF">2022-11-30T20:14:00Z</dcterms:created>
  <dcterms:modified xsi:type="dcterms:W3CDTF">2022-11-30T20:17:00Z</dcterms:modified>
</cp:coreProperties>
</file>