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44"/>
          <w:szCs w:val="44"/>
        </w:rPr>
      </w:pPr>
      <w:r w:rsidDel="00000000" w:rsidR="00000000" w:rsidRPr="00000000">
        <w:rPr>
          <w:rFonts w:ascii="Georgia" w:cs="Georgia" w:eastAsia="Georgia" w:hAnsi="Georgia"/>
          <w:b w:val="1"/>
          <w:sz w:val="44"/>
          <w:szCs w:val="44"/>
          <w:rtl w:val="0"/>
        </w:rPr>
        <w:t xml:space="preserve">De’Vonte Armond Tinsley</w:t>
      </w:r>
    </w:p>
    <w:p w:rsidR="00000000" w:rsidDel="00000000" w:rsidP="00000000" w:rsidRDefault="00000000" w:rsidRPr="00000000" w14:paraId="0000000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2647 Springhill Dr, NW. Roanoke, VA, 24017 </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(540) 397-7198</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w:t>
      </w:r>
      <w:hyperlink r:id="rId7">
        <w:r w:rsidDel="00000000" w:rsidR="00000000" w:rsidRPr="00000000">
          <w:rPr>
            <w:rFonts w:ascii="Calibri" w:cs="Calibri" w:eastAsia="Calibri" w:hAnsi="Calibri"/>
            <w:color w:val="1155cc"/>
            <w:sz w:val="22"/>
            <w:szCs w:val="22"/>
            <w:u w:val="single"/>
            <w:rtl w:val="0"/>
          </w:rPr>
          <w:t xml:space="preserve">datinsley1917@vt.edu</w:t>
        </w:r>
      </w:hyperlink>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03">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4">
      <w:pP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Research Interests</w:t>
      </w:r>
    </w:p>
    <w:p w:rsidR="00000000" w:rsidDel="00000000" w:rsidP="00000000" w:rsidRDefault="00000000" w:rsidRPr="00000000" w14:paraId="00000005">
      <w:pPr>
        <w:rPr>
          <w:rFonts w:ascii="Georgia" w:cs="Georgia" w:eastAsia="Georgia" w:hAnsi="Georgia"/>
          <w:b w:val="1"/>
          <w:sz w:val="10"/>
          <w:szCs w:val="10"/>
          <w:u w:val="single"/>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My primary research focuses on the Russian Civil Wars and early Soviet government. In particular, through the lens of local studies, I examine how local Bolsheviks built the Soviet State out of the ruins of the Tsarist administrative structure, and how the conditions of Civil War affected the Soviet State. Within this framework, I am particularly interested in Bolshevik nationality policy and how non-Russian minorities shaped and viewed the Soviet experience. I also have interests in Soviet-Vietnamese cultural exchanges and political relations after 1975. I am particularly interested in the experience of Vietnamese migrant workers in the Soviet Union and relationships between Soviet soldiers and civilians on Vietnamese bases such as Cam Ranh Bay.</w:t>
      </w:r>
    </w:p>
    <w:p w:rsidR="00000000" w:rsidDel="00000000" w:rsidP="00000000" w:rsidRDefault="00000000" w:rsidRPr="00000000" w14:paraId="00000007">
      <w:pPr>
        <w:rPr>
          <w:rFonts w:ascii="Arial" w:cs="Arial" w:eastAsia="Arial" w:hAnsi="Arial"/>
          <w:sz w:val="10"/>
          <w:szCs w:val="10"/>
          <w:u w:val="single"/>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Georgia" w:cs="Georgia" w:eastAsia="Georgia" w:hAnsi="Georgia"/>
          <w:b w:val="1"/>
          <w:sz w:val="28"/>
          <w:szCs w:val="28"/>
          <w:u w:val="single"/>
          <w:rtl w:val="0"/>
        </w:rPr>
        <w:t xml:space="preserve">Academic History</w:t>
      </w:r>
      <w:r w:rsidDel="00000000" w:rsidR="00000000" w:rsidRPr="00000000">
        <w:rPr>
          <w:rtl w:val="0"/>
        </w:rPr>
      </w:r>
    </w:p>
    <w:tbl>
      <w:tblPr>
        <w:tblStyle w:val="Table1"/>
        <w:tblW w:w="9390.0" w:type="dxa"/>
        <w:jc w:val="left"/>
        <w:tblInd w:w="-3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975"/>
        <w:gridCol w:w="2415"/>
        <w:tblGridChange w:id="0">
          <w:tblGrid>
            <w:gridCol w:w="6975"/>
            <w:gridCol w:w="24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tabs>
                <w:tab w:val="right" w:leader="none" w:pos="9360"/>
              </w:tabs>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University of Pennsylvania, </w:t>
            </w:r>
            <w:r w:rsidDel="00000000" w:rsidR="00000000" w:rsidRPr="00000000">
              <w:rPr>
                <w:rFonts w:ascii="Calibri" w:cs="Calibri" w:eastAsia="Calibri" w:hAnsi="Calibri"/>
                <w:sz w:val="26"/>
                <w:szCs w:val="26"/>
                <w:rtl w:val="0"/>
              </w:rPr>
              <w:t xml:space="preserve">Philadelphia, Pennsylvania.</w:t>
            </w:r>
          </w:p>
          <w:p w:rsidR="00000000" w:rsidDel="00000000" w:rsidP="00000000" w:rsidRDefault="00000000" w:rsidRPr="00000000" w14:paraId="0000000A">
            <w:pPr>
              <w:tabs>
                <w:tab w:val="right" w:leader="none" w:pos="9360"/>
              </w:tabs>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B">
            <w:pPr>
              <w:tabs>
                <w:tab w:val="right" w:leader="none" w:pos="9360"/>
              </w:tabs>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C">
            <w:pPr>
              <w:tabs>
                <w:tab w:val="right" w:leader="none" w:pos="9360"/>
              </w:tabs>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Master’s of Art in History </w:t>
            </w:r>
          </w:p>
          <w:p w:rsidR="00000000" w:rsidDel="00000000" w:rsidP="00000000" w:rsidRDefault="00000000" w:rsidRPr="00000000" w14:paraId="0000000D">
            <w:pPr>
              <w:tabs>
                <w:tab w:val="right" w:leader="none" w:pos="9360"/>
              </w:tabs>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E">
            <w:pPr>
              <w:tabs>
                <w:tab w:val="right" w:leader="none" w:pos="9360"/>
              </w:tabs>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History Ph.D. </w:t>
            </w:r>
          </w:p>
          <w:p w:rsidR="00000000" w:rsidDel="00000000" w:rsidP="00000000" w:rsidRDefault="00000000" w:rsidRPr="00000000" w14:paraId="0000000F">
            <w:pPr>
              <w:tabs>
                <w:tab w:val="right" w:leader="none" w:pos="9360"/>
              </w:tabs>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0">
            <w:pPr>
              <w:tabs>
                <w:tab w:val="right" w:leader="none" w:pos="9360"/>
              </w:tabs>
              <w:rPr>
                <w:rFonts w:ascii="Calibri" w:cs="Calibri" w:eastAsia="Calibri" w:hAnsi="Calibri"/>
              </w:rPr>
            </w:pPr>
            <w:r w:rsidDel="00000000" w:rsidR="00000000" w:rsidRPr="00000000">
              <w:rPr>
                <w:rFonts w:ascii="Calibri" w:cs="Calibri" w:eastAsia="Calibri" w:hAnsi="Calibri"/>
                <w:b w:val="1"/>
                <w:sz w:val="26"/>
                <w:szCs w:val="26"/>
                <w:rtl w:val="0"/>
              </w:rPr>
              <w:t xml:space="preserve">Virginia Tech</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rtl w:val="0"/>
              </w:rPr>
              <w:t xml:space="preserve">Blacksburg, Virginia.</w:t>
            </w:r>
          </w:p>
        </w:tc>
        <w:tc>
          <w:tcPr>
            <w:shd w:fill="auto" w:val="clear"/>
            <w:tcMar>
              <w:top w:w="100.0" w:type="dxa"/>
              <w:left w:w="100.0" w:type="dxa"/>
              <w:bottom w:w="100.0" w:type="dxa"/>
              <w:right w:w="100.0" w:type="dxa"/>
            </w:tcMar>
          </w:tcPr>
          <w:p w:rsidR="00000000" w:rsidDel="00000000" w:rsidP="00000000" w:rsidRDefault="00000000" w:rsidRPr="00000000" w14:paraId="00000011">
            <w:pPr>
              <w:tabs>
                <w:tab w:val="right" w:leader="none" w:pos="9360"/>
              </w:tabs>
              <w:rPr>
                <w:rFonts w:ascii="Calibri" w:cs="Calibri" w:eastAsia="Calibri" w:hAnsi="Calibri"/>
              </w:rPr>
            </w:pPr>
            <w:r w:rsidDel="00000000" w:rsidR="00000000" w:rsidRPr="00000000">
              <w:rPr>
                <w:rFonts w:ascii="Calibri" w:cs="Calibri" w:eastAsia="Calibri" w:hAnsi="Calibri"/>
                <w:rtl w:val="0"/>
              </w:rPr>
              <w:t xml:space="preserve">Matriculating August 2023</w:t>
            </w:r>
          </w:p>
          <w:p w:rsidR="00000000" w:rsidDel="00000000" w:rsidP="00000000" w:rsidRDefault="00000000" w:rsidRPr="00000000" w14:paraId="00000012">
            <w:pPr>
              <w:tabs>
                <w:tab w:val="right" w:leader="none" w:pos="9360"/>
              </w:tabs>
              <w:rPr>
                <w:rFonts w:ascii="Calibri" w:cs="Calibri" w:eastAsia="Calibri" w:hAnsi="Calibri"/>
              </w:rPr>
            </w:pPr>
            <w:r w:rsidDel="00000000" w:rsidR="00000000" w:rsidRPr="00000000">
              <w:rPr>
                <w:rtl w:val="0"/>
              </w:rPr>
            </w:r>
          </w:p>
          <w:p w:rsidR="00000000" w:rsidDel="00000000" w:rsidP="00000000" w:rsidRDefault="00000000" w:rsidRPr="00000000" w14:paraId="00000013">
            <w:pPr>
              <w:tabs>
                <w:tab w:val="right" w:leader="none" w:pos="9360"/>
              </w:tabs>
              <w:rPr>
                <w:rFonts w:ascii="Calibri" w:cs="Calibri" w:eastAsia="Calibri" w:hAnsi="Calibri"/>
              </w:rPr>
            </w:pPr>
            <w:r w:rsidDel="00000000" w:rsidR="00000000" w:rsidRPr="00000000">
              <w:rPr>
                <w:rFonts w:ascii="Calibri" w:cs="Calibri" w:eastAsia="Calibri" w:hAnsi="Calibri"/>
                <w:rtl w:val="0"/>
              </w:rPr>
              <w:t xml:space="preserve">Expected May 2025</w:t>
            </w:r>
          </w:p>
          <w:p w:rsidR="00000000" w:rsidDel="00000000" w:rsidP="00000000" w:rsidRDefault="00000000" w:rsidRPr="00000000" w14:paraId="00000014">
            <w:pPr>
              <w:tabs>
                <w:tab w:val="right" w:leader="none" w:pos="9360"/>
              </w:tabs>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5">
            <w:pPr>
              <w:tabs>
                <w:tab w:val="right" w:leader="none" w:pos="9360"/>
              </w:tabs>
              <w:rPr>
                <w:rFonts w:ascii="Calibri" w:cs="Calibri" w:eastAsia="Calibri" w:hAnsi="Calibri"/>
                <w:sz w:val="26"/>
                <w:szCs w:val="26"/>
              </w:rPr>
            </w:pPr>
            <w:r w:rsidDel="00000000" w:rsidR="00000000" w:rsidRPr="00000000">
              <w:rPr>
                <w:rFonts w:ascii="Calibri" w:cs="Calibri" w:eastAsia="Calibri" w:hAnsi="Calibri"/>
                <w:rtl w:val="0"/>
              </w:rPr>
              <w:t xml:space="preserve">Expected May 2028</w:t>
            </w:r>
            <w:r w:rsidDel="00000000" w:rsidR="00000000" w:rsidRPr="00000000">
              <w:rPr>
                <w:rtl w:val="0"/>
              </w:rPr>
            </w:r>
          </w:p>
          <w:p w:rsidR="00000000" w:rsidDel="00000000" w:rsidP="00000000" w:rsidRDefault="00000000" w:rsidRPr="00000000" w14:paraId="00000016">
            <w:pPr>
              <w:tabs>
                <w:tab w:val="right" w:leader="none" w:pos="9360"/>
              </w:tabs>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7">
            <w:pPr>
              <w:tabs>
                <w:tab w:val="right" w:leader="none" w:pos="9360"/>
              </w:tabs>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2019-present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 A. History / Russian Area Studies Minor</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expected May 2023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 A. Russian</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rPr>
                <w:rFonts w:ascii="Calibri" w:cs="Calibri" w:eastAsia="Calibri" w:hAnsi="Calibri"/>
              </w:rPr>
            </w:pPr>
            <w:r w:rsidDel="00000000" w:rsidR="00000000" w:rsidRPr="00000000">
              <w:rPr>
                <w:rFonts w:ascii="Calibri" w:cs="Calibri" w:eastAsia="Calibri" w:hAnsi="Calibri"/>
                <w:rtl w:val="0"/>
              </w:rPr>
              <w:t xml:space="preserve">expected May 2023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Awarded with high Distinction / Phi Beta Kappa / Russian Flagship Program</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sz w:val="26"/>
                <w:szCs w:val="26"/>
                <w:rtl w:val="0"/>
              </w:rPr>
              <w:t xml:space="preserve">William Fleming High School</w:t>
            </w:r>
            <w:r w:rsidDel="00000000" w:rsidR="00000000" w:rsidRPr="00000000">
              <w:rPr>
                <w:rFonts w:ascii="Calibri" w:cs="Calibri" w:eastAsia="Calibri" w:hAnsi="Calibri"/>
                <w:rtl w:val="0"/>
              </w:rPr>
              <w:t xml:space="preserve">, Roanoke, Virginia.</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Graduated in top 10% of class</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National Honor Society / Scholastic Bowl team (Captain)</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Political Club (President) / Key Club (President and Vice President)</w:t>
            </w:r>
          </w:p>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Student Government (Secretary) / Boy Scouts (Senior Patrol Leader)</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2014-</w:t>
            </w:r>
            <w:r w:rsidDel="00000000" w:rsidR="00000000" w:rsidRPr="00000000">
              <w:rPr>
                <w:rFonts w:ascii="Calibri" w:cs="Calibri" w:eastAsia="Calibri" w:hAnsi="Calibri"/>
                <w:rtl w:val="0"/>
              </w:rPr>
              <w:t xml:space="preserve">2019</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bl>
    <w:p w:rsidR="00000000" w:rsidDel="00000000" w:rsidP="00000000" w:rsidRDefault="00000000" w:rsidRPr="00000000" w14:paraId="00000034">
      <w:pPr>
        <w:tabs>
          <w:tab w:val="right" w:leader="none" w:pos="9360"/>
        </w:tabs>
        <w:rPr>
          <w:rFonts w:ascii="Georgia" w:cs="Georgia" w:eastAsia="Georgia" w:hAnsi="Georgia"/>
          <w:b w:val="1"/>
          <w:sz w:val="28"/>
          <w:szCs w:val="28"/>
        </w:rPr>
      </w:pPr>
      <w:r w:rsidDel="00000000" w:rsidR="00000000" w:rsidRPr="00000000">
        <w:rPr>
          <w:rFonts w:ascii="Georgia" w:cs="Georgia" w:eastAsia="Georgia" w:hAnsi="Georgia"/>
          <w:b w:val="1"/>
          <w:sz w:val="28"/>
          <w:szCs w:val="28"/>
          <w:u w:val="single"/>
          <w:rtl w:val="0"/>
        </w:rPr>
        <w:t xml:space="preserve">Scholarships, Honors and Awards</w:t>
      </w:r>
      <w:r w:rsidDel="00000000" w:rsidR="00000000" w:rsidRPr="00000000">
        <w:rPr>
          <w:rFonts w:ascii="Georgia" w:cs="Georgia" w:eastAsia="Georgia" w:hAnsi="Georgia"/>
          <w:b w:val="1"/>
          <w:sz w:val="28"/>
          <w:szCs w:val="28"/>
          <w:rtl w:val="0"/>
        </w:rPr>
        <w:t xml:space="preserve">:</w:t>
      </w:r>
    </w:p>
    <w:p w:rsidR="00000000" w:rsidDel="00000000" w:rsidP="00000000" w:rsidRDefault="00000000" w:rsidRPr="00000000" w14:paraId="00000035">
      <w:pPr>
        <w:tabs>
          <w:tab w:val="right" w:leader="none" w:pos="9360"/>
        </w:tabs>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6">
      <w:pPr>
        <w:tabs>
          <w:tab w:val="right" w:leader="none" w:pos="9360"/>
        </w:tabs>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7">
      <w:pPr>
        <w:tabs>
          <w:tab w:val="right" w:leader="none" w:pos="9360"/>
        </w:tabs>
        <w:ind w:left="720"/>
        <w:rPr>
          <w:rFonts w:ascii="Calibri" w:cs="Calibri" w:eastAsia="Calibri" w:hAnsi="Calibri"/>
        </w:rPr>
      </w:pPr>
      <w:r w:rsidDel="00000000" w:rsidR="00000000" w:rsidRPr="00000000">
        <w:rPr>
          <w:rFonts w:ascii="Calibri" w:cs="Calibri" w:eastAsia="Calibri" w:hAnsi="Calibri"/>
          <w:i w:val="1"/>
          <w:rtl w:val="0"/>
        </w:rPr>
        <w:t xml:space="preserve">1st place in Macalester College Russian Studies Student Research Competition for best History paper, (2023).</w:t>
      </w:r>
      <w:r w:rsidDel="00000000" w:rsidR="00000000" w:rsidRPr="00000000">
        <w:rPr>
          <w:rtl w:val="0"/>
        </w:rPr>
      </w:r>
    </w:p>
    <w:p w:rsidR="00000000" w:rsidDel="00000000" w:rsidP="00000000" w:rsidRDefault="00000000" w:rsidRPr="00000000" w14:paraId="00000038">
      <w:pPr>
        <w:tabs>
          <w:tab w:val="right" w:leader="none" w:pos="9360"/>
        </w:tabs>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9">
      <w:pPr>
        <w:tabs>
          <w:tab w:val="right" w:leader="none" w:pos="9360"/>
        </w:tabs>
        <w:ind w:left="720"/>
        <w:rPr>
          <w:rFonts w:ascii="Georgia" w:cs="Georgia" w:eastAsia="Georgia" w:hAnsi="Georgia"/>
          <w:b w:val="1"/>
          <w:sz w:val="28"/>
          <w:szCs w:val="28"/>
        </w:rPr>
      </w:pPr>
      <w:r w:rsidDel="00000000" w:rsidR="00000000" w:rsidRPr="00000000">
        <w:rPr>
          <w:rFonts w:ascii="Calibri" w:cs="Calibri" w:eastAsia="Calibri" w:hAnsi="Calibri"/>
          <w:i w:val="1"/>
          <w:rtl w:val="0"/>
        </w:rPr>
        <w:t xml:space="preserve">Virginia Tech History Prize Award for Best Paper, (2023).</w:t>
      </w:r>
      <w:r w:rsidDel="00000000" w:rsidR="00000000" w:rsidRPr="00000000">
        <w:rPr>
          <w:rtl w:val="0"/>
        </w:rPr>
      </w:r>
    </w:p>
    <w:p w:rsidR="00000000" w:rsidDel="00000000" w:rsidP="00000000" w:rsidRDefault="00000000" w:rsidRPr="00000000" w14:paraId="0000003A">
      <w:pPr>
        <w:tabs>
          <w:tab w:val="right" w:leader="none" w:pos="9360"/>
        </w:tabs>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B">
      <w:pPr>
        <w:tabs>
          <w:tab w:val="right" w:leader="none" w:pos="9360"/>
        </w:tabs>
        <w:ind w:left="720"/>
        <w:rPr>
          <w:rFonts w:ascii="Calibri" w:cs="Calibri" w:eastAsia="Calibri" w:hAnsi="Calibri"/>
        </w:rPr>
      </w:pPr>
      <w:r w:rsidDel="00000000" w:rsidR="00000000" w:rsidRPr="00000000">
        <w:rPr>
          <w:rFonts w:ascii="Calibri" w:cs="Calibri" w:eastAsia="Calibri" w:hAnsi="Calibri"/>
          <w:i w:val="1"/>
          <w:rtl w:val="0"/>
        </w:rPr>
        <w:t xml:space="preserve">Best Paper Award, Southern Conference on Slavic Studies, </w:t>
      </w:r>
      <w:r w:rsidDel="00000000" w:rsidR="00000000" w:rsidRPr="00000000">
        <w:rPr>
          <w:rFonts w:ascii="Calibri" w:cs="Calibri" w:eastAsia="Calibri" w:hAnsi="Calibri"/>
          <w:rtl w:val="0"/>
        </w:rPr>
        <w:t xml:space="preserve">(2023).</w:t>
      </w:r>
    </w:p>
    <w:p w:rsidR="00000000" w:rsidDel="00000000" w:rsidP="00000000" w:rsidRDefault="00000000" w:rsidRPr="00000000" w14:paraId="0000003C">
      <w:pPr>
        <w:tabs>
          <w:tab w:val="right" w:leader="none" w:pos="9360"/>
        </w:tabs>
        <w:ind w:left="720"/>
        <w:rPr>
          <w:rFonts w:ascii="Calibri" w:cs="Calibri" w:eastAsia="Calibri" w:hAnsi="Calibri"/>
        </w:rPr>
      </w:pPr>
      <w:r w:rsidDel="00000000" w:rsidR="00000000" w:rsidRPr="00000000">
        <w:rPr>
          <w:rtl w:val="0"/>
        </w:rPr>
      </w:r>
    </w:p>
    <w:p w:rsidR="00000000" w:rsidDel="00000000" w:rsidP="00000000" w:rsidRDefault="00000000" w:rsidRPr="00000000" w14:paraId="0000003D">
      <w:pPr>
        <w:tabs>
          <w:tab w:val="right" w:leader="none" w:pos="9360"/>
        </w:tabs>
        <w:ind w:left="720"/>
        <w:rPr>
          <w:rFonts w:ascii="Georgia" w:cs="Georgia" w:eastAsia="Georgia" w:hAnsi="Georgia"/>
          <w:b w:val="1"/>
          <w:sz w:val="28"/>
          <w:szCs w:val="28"/>
        </w:rPr>
      </w:pPr>
      <w:r w:rsidDel="00000000" w:rsidR="00000000" w:rsidRPr="00000000">
        <w:rPr>
          <w:rFonts w:ascii="Calibri" w:cs="Calibri" w:eastAsia="Calibri" w:hAnsi="Calibri"/>
          <w:i w:val="1"/>
          <w:rtl w:val="0"/>
        </w:rPr>
        <w:t xml:space="preserve">Critical Language Scholarship</w:t>
      </w:r>
      <w:r w:rsidDel="00000000" w:rsidR="00000000" w:rsidRPr="00000000">
        <w:rPr>
          <w:rFonts w:ascii="Calibri" w:cs="Calibri" w:eastAsia="Calibri" w:hAnsi="Calibri"/>
          <w:rtl w:val="0"/>
        </w:rPr>
        <w:t xml:space="preserve">, American Councils for International Education (2021).</w:t>
      </w:r>
      <w:r w:rsidDel="00000000" w:rsidR="00000000" w:rsidRPr="00000000">
        <w:rPr>
          <w:rtl w:val="0"/>
        </w:rPr>
      </w:r>
    </w:p>
    <w:p w:rsidR="00000000" w:rsidDel="00000000" w:rsidP="00000000" w:rsidRDefault="00000000" w:rsidRPr="00000000" w14:paraId="0000003E">
      <w:pPr>
        <w:tabs>
          <w:tab w:val="right" w:leader="none" w:pos="9360"/>
        </w:tabs>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3F">
      <w:pPr>
        <w:tabs>
          <w:tab w:val="right" w:leader="none" w:pos="9360"/>
        </w:tabs>
        <w:rPr>
          <w:rFonts w:ascii="Georgia" w:cs="Georgia" w:eastAsia="Georgia" w:hAnsi="Georgia"/>
          <w:b w:val="1"/>
          <w:sz w:val="28"/>
          <w:szCs w:val="28"/>
        </w:rPr>
      </w:pPr>
      <w:r w:rsidDel="00000000" w:rsidR="00000000" w:rsidRPr="00000000">
        <w:rPr>
          <w:rFonts w:ascii="Calibri" w:cs="Calibri" w:eastAsia="Calibri" w:hAnsi="Calibri"/>
          <w:b w:val="1"/>
          <w:sz w:val="26"/>
          <w:szCs w:val="26"/>
          <w:rtl w:val="0"/>
        </w:rPr>
        <w:t xml:space="preserve">Virginia Tech</w:t>
      </w:r>
      <w:r w:rsidDel="00000000" w:rsidR="00000000" w:rsidRPr="00000000">
        <w:rPr>
          <w:rtl w:val="0"/>
        </w:rPr>
      </w:r>
    </w:p>
    <w:p w:rsidR="00000000" w:rsidDel="00000000" w:rsidP="00000000" w:rsidRDefault="00000000" w:rsidRPr="00000000" w14:paraId="00000040">
      <w:pPr>
        <w:tabs>
          <w:tab w:val="right" w:leader="none" w:pos="9360"/>
        </w:tabs>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41">
      <w:pPr>
        <w:tabs>
          <w:tab w:val="right" w:leader="none" w:pos="9360"/>
        </w:tabs>
        <w:ind w:left="720" w:hanging="720"/>
        <w:rPr>
          <w:rFonts w:ascii="Calibri" w:cs="Calibri" w:eastAsia="Calibri" w:hAnsi="Calibri"/>
        </w:rPr>
      </w:pPr>
      <w:r w:rsidDel="00000000" w:rsidR="00000000" w:rsidRPr="00000000">
        <w:rPr>
          <w:rFonts w:ascii="Calibri" w:cs="Calibri" w:eastAsia="Calibri" w:hAnsi="Calibri"/>
          <w:i w:val="1"/>
          <w:rtl w:val="0"/>
        </w:rPr>
        <w:t xml:space="preserve">Fellot Award</w:t>
      </w:r>
      <w:r w:rsidDel="00000000" w:rsidR="00000000" w:rsidRPr="00000000">
        <w:rPr>
          <w:rFonts w:ascii="Calibri" w:cs="Calibri" w:eastAsia="Calibri" w:hAnsi="Calibri"/>
          <w:rtl w:val="0"/>
        </w:rPr>
        <w:t xml:space="preserve">, College of Liberal Arts and Human Sciences, Virginia Tech (2022) </w:t>
      </w:r>
    </w:p>
    <w:p w:rsidR="00000000" w:rsidDel="00000000" w:rsidP="00000000" w:rsidRDefault="00000000" w:rsidRPr="00000000" w14:paraId="00000042">
      <w:pPr>
        <w:tabs>
          <w:tab w:val="right" w:leader="none" w:pos="9360"/>
        </w:tabs>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43">
      <w:pPr>
        <w:tabs>
          <w:tab w:val="right" w:leader="none" w:pos="9360"/>
        </w:tabs>
        <w:ind w:left="720" w:hanging="720"/>
        <w:rPr>
          <w:rFonts w:ascii="Calibri" w:cs="Calibri" w:eastAsia="Calibri" w:hAnsi="Calibri"/>
        </w:rPr>
      </w:pPr>
      <w:r w:rsidDel="00000000" w:rsidR="00000000" w:rsidRPr="00000000">
        <w:rPr>
          <w:rFonts w:ascii="Calibri" w:cs="Calibri" w:eastAsia="Calibri" w:hAnsi="Calibri"/>
          <w:i w:val="1"/>
          <w:rtl w:val="0"/>
        </w:rPr>
        <w:t xml:space="preserve">Global Education Scholarship,</w:t>
      </w:r>
      <w:r w:rsidDel="00000000" w:rsidR="00000000" w:rsidRPr="00000000">
        <w:rPr>
          <w:rFonts w:ascii="Calibri" w:cs="Calibri" w:eastAsia="Calibri" w:hAnsi="Calibri"/>
          <w:rtl w:val="0"/>
        </w:rPr>
        <w:t xml:space="preserve"> College of Liberal Arts and Human Sciences, Virginia Tech (2022) -.</w:t>
      </w:r>
    </w:p>
    <w:p w:rsidR="00000000" w:rsidDel="00000000" w:rsidP="00000000" w:rsidRDefault="00000000" w:rsidRPr="00000000" w14:paraId="00000044">
      <w:pPr>
        <w:tabs>
          <w:tab w:val="right" w:leader="none" w:pos="9360"/>
        </w:tabs>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45">
      <w:pPr>
        <w:tabs>
          <w:tab w:val="right" w:leader="none" w:pos="9360"/>
        </w:tabs>
        <w:ind w:left="720" w:hanging="720"/>
        <w:rPr>
          <w:rFonts w:ascii="Calibri" w:cs="Calibri" w:eastAsia="Calibri" w:hAnsi="Calibri"/>
        </w:rPr>
      </w:pPr>
      <w:r w:rsidDel="00000000" w:rsidR="00000000" w:rsidRPr="00000000">
        <w:rPr>
          <w:rFonts w:ascii="Calibri" w:cs="Calibri" w:eastAsia="Calibri" w:hAnsi="Calibri"/>
          <w:i w:val="1"/>
          <w:rtl w:val="0"/>
        </w:rPr>
        <w:t xml:space="preserve">Digital History Prize</w:t>
      </w:r>
      <w:r w:rsidDel="00000000" w:rsidR="00000000" w:rsidRPr="00000000">
        <w:rPr>
          <w:rFonts w:ascii="Calibri" w:cs="Calibri" w:eastAsia="Calibri" w:hAnsi="Calibri"/>
          <w:rtl w:val="0"/>
        </w:rPr>
        <w:t xml:space="preserve">, Department of History, Virginia Tech (2022).</w:t>
      </w:r>
    </w:p>
    <w:p w:rsidR="00000000" w:rsidDel="00000000" w:rsidP="00000000" w:rsidRDefault="00000000" w:rsidRPr="00000000" w14:paraId="00000046">
      <w:pPr>
        <w:tabs>
          <w:tab w:val="right" w:leader="none" w:pos="9360"/>
        </w:tabs>
        <w:ind w:left="720" w:hanging="720"/>
        <w:rPr>
          <w:rFonts w:ascii="Georgia" w:cs="Georgia" w:eastAsia="Georgia" w:hAnsi="Georgia"/>
          <w:b w:val="1"/>
          <w:sz w:val="10"/>
          <w:szCs w:val="10"/>
          <w:u w:val="single"/>
        </w:rPr>
      </w:pPr>
      <w:r w:rsidDel="00000000" w:rsidR="00000000" w:rsidRPr="00000000">
        <w:rPr>
          <w:rtl w:val="0"/>
        </w:rPr>
      </w:r>
    </w:p>
    <w:p w:rsidR="00000000" w:rsidDel="00000000" w:rsidP="00000000" w:rsidRDefault="00000000" w:rsidRPr="00000000" w14:paraId="00000047">
      <w:pPr>
        <w:tabs>
          <w:tab w:val="right" w:leader="none" w:pos="9360"/>
        </w:tabs>
        <w:ind w:left="720" w:hanging="720"/>
        <w:rPr>
          <w:rFonts w:ascii="Calibri" w:cs="Calibri" w:eastAsia="Calibri" w:hAnsi="Calibri"/>
        </w:rPr>
      </w:pPr>
      <w:r w:rsidDel="00000000" w:rsidR="00000000" w:rsidRPr="00000000">
        <w:rPr>
          <w:rFonts w:ascii="Calibri" w:cs="Calibri" w:eastAsia="Calibri" w:hAnsi="Calibri"/>
          <w:i w:val="1"/>
          <w:rtl w:val="0"/>
        </w:rPr>
        <w:t xml:space="preserve">Dennis Dean Undergraduate Research Scholarship</w:t>
      </w:r>
      <w:r w:rsidDel="00000000" w:rsidR="00000000" w:rsidRPr="00000000">
        <w:rPr>
          <w:rFonts w:ascii="Calibri" w:cs="Calibri" w:eastAsia="Calibri" w:hAnsi="Calibri"/>
          <w:rtl w:val="0"/>
        </w:rPr>
        <w:t xml:space="preserve">, College of Liberal Arts and Human Science  (2022).</w:t>
      </w:r>
    </w:p>
    <w:p w:rsidR="00000000" w:rsidDel="00000000" w:rsidP="00000000" w:rsidRDefault="00000000" w:rsidRPr="00000000" w14:paraId="00000048">
      <w:pPr>
        <w:tabs>
          <w:tab w:val="right" w:leader="none" w:pos="9360"/>
        </w:tabs>
        <w:ind w:left="720" w:hanging="720"/>
        <w:rPr>
          <w:rFonts w:ascii="Calibri" w:cs="Calibri" w:eastAsia="Calibri" w:hAnsi="Calibri"/>
          <w:i w:val="1"/>
        </w:rPr>
      </w:pP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49">
      <w:pPr>
        <w:tabs>
          <w:tab w:val="right" w:leader="none" w:pos="9360"/>
        </w:tabs>
        <w:ind w:left="720" w:hanging="720"/>
        <w:rPr>
          <w:rFonts w:ascii="Calibri" w:cs="Calibri" w:eastAsia="Calibri" w:hAnsi="Calibri"/>
        </w:rPr>
      </w:pPr>
      <w:r w:rsidDel="00000000" w:rsidR="00000000" w:rsidRPr="00000000">
        <w:rPr>
          <w:rFonts w:ascii="Calibri" w:cs="Calibri" w:eastAsia="Calibri" w:hAnsi="Calibri"/>
          <w:i w:val="1"/>
          <w:rtl w:val="0"/>
        </w:rPr>
        <w:t xml:space="preserve">Moody, Pratt, Minor Scholarship </w:t>
      </w:r>
      <w:r w:rsidDel="00000000" w:rsidR="00000000" w:rsidRPr="00000000">
        <w:rPr>
          <w:rFonts w:ascii="Calibri" w:cs="Calibri" w:eastAsia="Calibri" w:hAnsi="Calibri"/>
          <w:rtl w:val="0"/>
        </w:rPr>
        <w:t xml:space="preserve">College of Liberal Arts and Human Sciences </w:t>
      </w:r>
      <w:r w:rsidDel="00000000" w:rsidR="00000000" w:rsidRPr="00000000">
        <w:rPr>
          <w:rFonts w:ascii="Calibri" w:cs="Calibri" w:eastAsia="Calibri" w:hAnsi="Calibri"/>
          <w:i w:val="1"/>
          <w:rtl w:val="0"/>
        </w:rPr>
        <w:t xml:space="preserve">(2021-2022)</w:t>
      </w:r>
      <w:r w:rsidDel="00000000" w:rsidR="00000000" w:rsidRPr="00000000">
        <w:rPr>
          <w:rtl w:val="0"/>
        </w:rPr>
      </w:r>
    </w:p>
    <w:p w:rsidR="00000000" w:rsidDel="00000000" w:rsidP="00000000" w:rsidRDefault="00000000" w:rsidRPr="00000000" w14:paraId="0000004A">
      <w:pPr>
        <w:tabs>
          <w:tab w:val="right" w:leader="none" w:pos="9360"/>
        </w:tabs>
        <w:ind w:left="720" w:hanging="720"/>
        <w:rPr>
          <w:rFonts w:ascii="Georgia" w:cs="Georgia" w:eastAsia="Georgia" w:hAnsi="Georgia"/>
          <w:b w:val="1"/>
          <w:sz w:val="10"/>
          <w:szCs w:val="10"/>
          <w:u w:val="single"/>
        </w:rPr>
      </w:pP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4B">
      <w:pPr>
        <w:tabs>
          <w:tab w:val="right" w:leader="none" w:pos="9360"/>
        </w:tabs>
        <w:ind w:left="720" w:hanging="720"/>
        <w:rPr>
          <w:rFonts w:ascii="Calibri" w:cs="Calibri" w:eastAsia="Calibri" w:hAnsi="Calibri"/>
        </w:rPr>
      </w:pPr>
      <w:r w:rsidDel="00000000" w:rsidR="00000000" w:rsidRPr="00000000">
        <w:rPr>
          <w:rFonts w:ascii="Calibri" w:cs="Calibri" w:eastAsia="Calibri" w:hAnsi="Calibri"/>
          <w:i w:val="1"/>
          <w:rtl w:val="0"/>
        </w:rPr>
        <w:t xml:space="preserve">Professor Joseph Pitt Scholarship (2020-2021)</w:t>
      </w:r>
      <w:r w:rsidDel="00000000" w:rsidR="00000000" w:rsidRPr="00000000">
        <w:rPr>
          <w:rFonts w:ascii="Calibri" w:cs="Calibri" w:eastAsia="Calibri" w:hAnsi="Calibri"/>
          <w:rtl w:val="0"/>
        </w:rPr>
        <w:t xml:space="preserve">.</w:t>
      </w:r>
    </w:p>
    <w:p w:rsidR="00000000" w:rsidDel="00000000" w:rsidP="00000000" w:rsidRDefault="00000000" w:rsidRPr="00000000" w14:paraId="0000004C">
      <w:pPr>
        <w:tabs>
          <w:tab w:val="right" w:leader="none" w:pos="936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tabs>
          <w:tab w:val="right" w:leader="none" w:pos="9360"/>
        </w:tabs>
        <w:ind w:left="720" w:hanging="720"/>
        <w:rPr>
          <w:rFonts w:ascii="Calibri" w:cs="Calibri" w:eastAsia="Calibri" w:hAnsi="Calibri"/>
        </w:rPr>
      </w:pPr>
      <w:r w:rsidDel="00000000" w:rsidR="00000000" w:rsidRPr="00000000">
        <w:rPr>
          <w:rFonts w:ascii="Calibri" w:cs="Calibri" w:eastAsia="Calibri" w:hAnsi="Calibri"/>
          <w:i w:val="1"/>
          <w:rtl w:val="0"/>
        </w:rPr>
        <w:t xml:space="preserve">Dean Robert Bates Honorary Endowment Scholarship </w:t>
      </w:r>
      <w:r w:rsidDel="00000000" w:rsidR="00000000" w:rsidRPr="00000000">
        <w:rPr>
          <w:rFonts w:ascii="Calibri" w:cs="Calibri" w:eastAsia="Calibri" w:hAnsi="Calibri"/>
          <w:rtl w:val="0"/>
        </w:rPr>
        <w:t xml:space="preserve">College of Liberal Arts and Human Sciences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(2020-2021).</w:t>
      </w:r>
    </w:p>
    <w:p w:rsidR="00000000" w:rsidDel="00000000" w:rsidP="00000000" w:rsidRDefault="00000000" w:rsidRPr="00000000" w14:paraId="0000004E">
      <w:pPr>
        <w:tabs>
          <w:tab w:val="right" w:leader="none" w:pos="9360"/>
        </w:tabs>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William Fleming High School</w:t>
      </w:r>
    </w:p>
    <w:p w:rsidR="00000000" w:rsidDel="00000000" w:rsidP="00000000" w:rsidRDefault="00000000" w:rsidRPr="00000000" w14:paraId="00000050">
      <w:pPr>
        <w:widowControl w:val="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1">
      <w:pPr>
        <w:tabs>
          <w:tab w:val="right" w:leader="none" w:pos="9360"/>
        </w:tabs>
        <w:ind w:left="720"/>
        <w:rPr>
          <w:rFonts w:ascii="Calibri" w:cs="Calibri" w:eastAsia="Calibri" w:hAnsi="Calibri"/>
          <w:i w:val="1"/>
        </w:rPr>
      </w:pPr>
      <w:r w:rsidDel="00000000" w:rsidR="00000000" w:rsidRPr="00000000">
        <w:rPr>
          <w:rFonts w:ascii="Calibri" w:cs="Calibri" w:eastAsia="Calibri" w:hAnsi="Calibri"/>
          <w:i w:val="1"/>
          <w:rtl w:val="0"/>
        </w:rPr>
        <w:t xml:space="preserve">Krapf Family Educational Scholarship (2019).</w:t>
      </w:r>
    </w:p>
    <w:p w:rsidR="00000000" w:rsidDel="00000000" w:rsidP="00000000" w:rsidRDefault="00000000" w:rsidRPr="00000000" w14:paraId="00000052">
      <w:pPr>
        <w:tabs>
          <w:tab w:val="right" w:leader="none" w:pos="9360"/>
        </w:tabs>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053">
      <w:pPr>
        <w:tabs>
          <w:tab w:val="right" w:leader="none" w:pos="9360"/>
        </w:tabs>
        <w:ind w:left="720"/>
        <w:rPr>
          <w:rFonts w:ascii="Calibri" w:cs="Calibri" w:eastAsia="Calibri" w:hAnsi="Calibri"/>
          <w:i w:val="1"/>
        </w:rPr>
      </w:pPr>
      <w:r w:rsidDel="00000000" w:rsidR="00000000" w:rsidRPr="00000000">
        <w:rPr>
          <w:rFonts w:ascii="Calibri" w:cs="Calibri" w:eastAsia="Calibri" w:hAnsi="Calibri"/>
          <w:i w:val="1"/>
          <w:rtl w:val="0"/>
        </w:rPr>
        <w:t xml:space="preserve">Jean Nicholas Watson Scholarship Book Award (2019).</w:t>
      </w:r>
    </w:p>
    <w:p w:rsidR="00000000" w:rsidDel="00000000" w:rsidP="00000000" w:rsidRDefault="00000000" w:rsidRPr="00000000" w14:paraId="00000054">
      <w:pPr>
        <w:tabs>
          <w:tab w:val="right" w:leader="none" w:pos="9360"/>
        </w:tabs>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055">
      <w:pPr>
        <w:tabs>
          <w:tab w:val="right" w:leader="none" w:pos="9360"/>
        </w:tabs>
        <w:ind w:left="720"/>
        <w:rPr>
          <w:rFonts w:ascii="Calibri" w:cs="Calibri" w:eastAsia="Calibri" w:hAnsi="Calibri"/>
          <w:i w:val="1"/>
        </w:rPr>
      </w:pPr>
      <w:r w:rsidDel="00000000" w:rsidR="00000000" w:rsidRPr="00000000">
        <w:rPr>
          <w:rFonts w:ascii="Calibri" w:cs="Calibri" w:eastAsia="Calibri" w:hAnsi="Calibri"/>
          <w:i w:val="1"/>
          <w:rtl w:val="0"/>
        </w:rPr>
        <w:t xml:space="preserve">Gamma Alpha Chapter of Omega Psi Phi Fraternity Scholarship (2019).</w:t>
      </w:r>
    </w:p>
    <w:p w:rsidR="00000000" w:rsidDel="00000000" w:rsidP="00000000" w:rsidRDefault="00000000" w:rsidRPr="00000000" w14:paraId="00000056">
      <w:pPr>
        <w:tabs>
          <w:tab w:val="right" w:leader="none" w:pos="9360"/>
        </w:tabs>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057">
      <w:pPr>
        <w:tabs>
          <w:tab w:val="right" w:leader="none" w:pos="9360"/>
        </w:tabs>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058">
      <w:pPr>
        <w:tabs>
          <w:tab w:val="right" w:leader="none" w:pos="9360"/>
        </w:tabs>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059">
      <w:pPr>
        <w:tabs>
          <w:tab w:val="right" w:leader="none" w:pos="9360"/>
        </w:tabs>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05A">
      <w:pPr>
        <w:tabs>
          <w:tab w:val="right" w:leader="none" w:pos="9360"/>
        </w:tabs>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05B">
      <w:pPr>
        <w:tabs>
          <w:tab w:val="right" w:leader="none" w:pos="9360"/>
        </w:tabs>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05C">
      <w:pPr>
        <w:tabs>
          <w:tab w:val="right" w:leader="none" w:pos="9360"/>
        </w:tabs>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05D">
      <w:pPr>
        <w:tabs>
          <w:tab w:val="right" w:leader="none" w:pos="9360"/>
        </w:tabs>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05E">
      <w:pPr>
        <w:tabs>
          <w:tab w:val="right" w:leader="none" w:pos="9360"/>
        </w:tabs>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05F">
      <w:pPr>
        <w:tabs>
          <w:tab w:val="right" w:leader="none" w:pos="9360"/>
        </w:tabs>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060">
      <w:pPr>
        <w:tabs>
          <w:tab w:val="right" w:leader="none" w:pos="9360"/>
        </w:tabs>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061">
      <w:pPr>
        <w:tabs>
          <w:tab w:val="right" w:leader="none" w:pos="9360"/>
        </w:tabs>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tabs>
          <w:tab w:val="right" w:leader="none" w:pos="9360"/>
        </w:tabs>
        <w:rPr>
          <w:rFonts w:ascii="Georgia" w:cs="Georgia" w:eastAsia="Georgia" w:hAnsi="Georgia"/>
          <w:b w:val="1"/>
          <w:sz w:val="28"/>
          <w:szCs w:val="28"/>
          <w:u w:val="single"/>
        </w:rPr>
      </w:pP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63">
      <w:pPr>
        <w:tabs>
          <w:tab w:val="right" w:leader="none" w:pos="9360"/>
        </w:tabs>
        <w:rPr>
          <w:rFonts w:ascii="Georgia" w:cs="Georgia" w:eastAsia="Georgia" w:hAnsi="Georgia"/>
          <w:b w:val="1"/>
          <w:sz w:val="28"/>
          <w:szCs w:val="28"/>
        </w:rPr>
      </w:pPr>
      <w:r w:rsidDel="00000000" w:rsidR="00000000" w:rsidRPr="00000000">
        <w:rPr>
          <w:rFonts w:ascii="Georgia" w:cs="Georgia" w:eastAsia="Georgia" w:hAnsi="Georgia"/>
          <w:b w:val="1"/>
          <w:sz w:val="28"/>
          <w:szCs w:val="28"/>
          <w:u w:val="single"/>
          <w:rtl w:val="0"/>
        </w:rPr>
        <w:t xml:space="preserve">Publications and Presentations of Research</w:t>
      </w:r>
      <w:r w:rsidDel="00000000" w:rsidR="00000000" w:rsidRPr="00000000">
        <w:rPr>
          <w:rFonts w:ascii="Georgia" w:cs="Georgia" w:eastAsia="Georgia" w:hAnsi="Georgia"/>
          <w:b w:val="1"/>
          <w:sz w:val="28"/>
          <w:szCs w:val="28"/>
          <w:rtl w:val="0"/>
        </w:rPr>
        <w:t xml:space="preserve">:</w:t>
      </w:r>
    </w:p>
    <w:p w:rsidR="00000000" w:rsidDel="00000000" w:rsidP="00000000" w:rsidRDefault="00000000" w:rsidRPr="00000000" w14:paraId="00000064">
      <w:pPr>
        <w:tabs>
          <w:tab w:val="right" w:leader="none" w:pos="9360"/>
        </w:tabs>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65">
      <w:pPr>
        <w:tabs>
          <w:tab w:val="right" w:leader="none" w:pos="9360"/>
        </w:tabs>
        <w:ind w:left="720"/>
        <w:rPr>
          <w:rFonts w:ascii="Calibri" w:cs="Calibri" w:eastAsia="Calibri" w:hAnsi="Calibri"/>
          <w:i w:val="1"/>
        </w:rPr>
      </w:pPr>
      <w:r w:rsidDel="00000000" w:rsidR="00000000" w:rsidRPr="00000000">
        <w:rPr>
          <w:rFonts w:ascii="Calibri" w:cs="Calibri" w:eastAsia="Calibri" w:hAnsi="Calibri"/>
          <w:rtl w:val="0"/>
        </w:rPr>
        <w:t xml:space="preserve">“Revolution on the Daugava: Dvinsk in the Context of War, Revolution, and Civil War, 1917-1920,” </w:t>
      </w:r>
      <w:r w:rsidDel="00000000" w:rsidR="00000000" w:rsidRPr="00000000">
        <w:rPr>
          <w:rFonts w:ascii="Calibri" w:cs="Calibri" w:eastAsia="Calibri" w:hAnsi="Calibri"/>
          <w:i w:val="1"/>
          <w:rtl w:val="0"/>
        </w:rPr>
        <w:t xml:space="preserve">Macalester College Russian Studies Student Research Competition, (2023).</w:t>
      </w:r>
    </w:p>
    <w:p w:rsidR="00000000" w:rsidDel="00000000" w:rsidP="00000000" w:rsidRDefault="00000000" w:rsidRPr="00000000" w14:paraId="00000066">
      <w:pPr>
        <w:tabs>
          <w:tab w:val="right" w:leader="none" w:pos="9360"/>
        </w:tabs>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067">
      <w:pPr>
        <w:tabs>
          <w:tab w:val="right" w:leader="none" w:pos="9360"/>
        </w:tabs>
        <w:ind w:left="720"/>
        <w:rPr>
          <w:rFonts w:ascii="Calibri" w:cs="Calibri" w:eastAsia="Calibri" w:hAnsi="Calibri"/>
        </w:rPr>
      </w:pPr>
      <w:r w:rsidDel="00000000" w:rsidR="00000000" w:rsidRPr="00000000">
        <w:rPr>
          <w:rFonts w:ascii="Calibri" w:cs="Calibri" w:eastAsia="Calibri" w:hAnsi="Calibri"/>
          <w:rtl w:val="0"/>
        </w:rPr>
        <w:t xml:space="preserve">“Revolution on the Daugava: Dvinsk in the Context of War, Revolution, and Civil War, 1917-1920,” Southern Conference on Slavic Studies, March 2023.</w:t>
      </w:r>
    </w:p>
    <w:p w:rsidR="00000000" w:rsidDel="00000000" w:rsidP="00000000" w:rsidRDefault="00000000" w:rsidRPr="00000000" w14:paraId="00000068">
      <w:pPr>
        <w:tabs>
          <w:tab w:val="right" w:leader="none" w:pos="9360"/>
        </w:tabs>
        <w:rPr>
          <w:rFonts w:ascii="Georgia" w:cs="Georgia" w:eastAsia="Georgia" w:hAnsi="Georgia"/>
          <w:b w:val="1"/>
          <w:sz w:val="10"/>
          <w:szCs w:val="10"/>
          <w:u w:val="single"/>
        </w:rPr>
      </w:pPr>
      <w:r w:rsidDel="00000000" w:rsidR="00000000" w:rsidRPr="00000000">
        <w:rPr>
          <w:rtl w:val="0"/>
        </w:rPr>
      </w:r>
    </w:p>
    <w:p w:rsidR="00000000" w:rsidDel="00000000" w:rsidP="00000000" w:rsidRDefault="00000000" w:rsidRPr="00000000" w14:paraId="00000069">
      <w:pPr>
        <w:tabs>
          <w:tab w:val="right" w:leader="none" w:pos="9360"/>
        </w:tabs>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6A">
      <w:pPr>
        <w:tabs>
          <w:tab w:val="right" w:leader="none" w:pos="9360"/>
        </w:tabs>
        <w:ind w:left="720" w:hanging="720"/>
        <w:rPr>
          <w:rFonts w:ascii="Calibri" w:cs="Calibri" w:eastAsia="Calibri" w:hAnsi="Calibri"/>
        </w:rPr>
      </w:pPr>
      <w:r w:rsidDel="00000000" w:rsidR="00000000" w:rsidRPr="00000000">
        <w:rPr>
          <w:rFonts w:ascii="Calibri" w:cs="Calibri" w:eastAsia="Calibri" w:hAnsi="Calibri"/>
          <w:rtl w:val="0"/>
        </w:rPr>
        <w:t xml:space="preserve">“Revolution on the Daugava: Dvinsk in the Context of War, Revolution, and Civil War, 1917-1920,” NYU University Jordan Center for the Advanced Study of Russian Masters and Undergraduate Research Symposium, New York City, New York. March 2023 </w:t>
      </w:r>
    </w:p>
    <w:p w:rsidR="00000000" w:rsidDel="00000000" w:rsidP="00000000" w:rsidRDefault="00000000" w:rsidRPr="00000000" w14:paraId="0000006B">
      <w:pPr>
        <w:tabs>
          <w:tab w:val="right" w:leader="none" w:pos="936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C">
      <w:pPr>
        <w:tabs>
          <w:tab w:val="right" w:leader="none" w:pos="9360"/>
        </w:tabs>
        <w:ind w:left="720" w:hanging="720"/>
        <w:rPr>
          <w:rFonts w:ascii="Calibri" w:cs="Calibri" w:eastAsia="Calibri" w:hAnsi="Calibri"/>
        </w:rPr>
      </w:pPr>
      <w:r w:rsidDel="00000000" w:rsidR="00000000" w:rsidRPr="00000000">
        <w:rPr>
          <w:rFonts w:ascii="Calibri" w:cs="Calibri" w:eastAsia="Calibri" w:hAnsi="Calibri"/>
          <w:rtl w:val="0"/>
        </w:rPr>
        <w:t xml:space="preserve">De’Vonte Tinsley and Raneil Smith, ASEES NewsNet: Digital Newspaper, "Reflection: The REEES Think Tank and Diversity in Slavic Studies Two undergraduate participants of I.D.E.A.S. in REEES reflect on their experiences in the program.” March 2023,</w:t>
      </w:r>
    </w:p>
    <w:p w:rsidR="00000000" w:rsidDel="00000000" w:rsidP="00000000" w:rsidRDefault="00000000" w:rsidRPr="00000000" w14:paraId="0000006D">
      <w:pPr>
        <w:tabs>
          <w:tab w:val="right" w:leader="none" w:pos="9360"/>
        </w:tabs>
        <w:ind w:left="720" w:hanging="72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https://www.aseees.org/sites/default/files/downloads/2023%20Mar%20NN%20FINAL.pdf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tabs>
          <w:tab w:val="right" w:leader="none" w:pos="9360"/>
        </w:tabs>
        <w:ind w:left="720" w:hanging="72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6F">
      <w:pPr>
        <w:tabs>
          <w:tab w:val="right" w:leader="none" w:pos="9360"/>
        </w:tabs>
        <w:ind w:left="720" w:hanging="720"/>
        <w:rPr>
          <w:rFonts w:ascii="Calibri" w:cs="Calibri" w:eastAsia="Calibri" w:hAnsi="Calibri"/>
        </w:rPr>
      </w:pPr>
      <w:r w:rsidDel="00000000" w:rsidR="00000000" w:rsidRPr="00000000">
        <w:rPr>
          <w:rFonts w:ascii="Calibri" w:cs="Calibri" w:eastAsia="Calibri" w:hAnsi="Calibri"/>
          <w:rtl w:val="0"/>
        </w:rPr>
        <w:t xml:space="preserve">De’Vonte Tinsley and Raneil Jordan Smith, “Putin’s ‘Popular Monarchism’ Leads Russia into Ruin | Wilson Center,” accessed November 25, 2022,</w:t>
      </w:r>
    </w:p>
    <w:p w:rsidR="00000000" w:rsidDel="00000000" w:rsidP="00000000" w:rsidRDefault="00000000" w:rsidRPr="00000000" w14:paraId="00000070">
      <w:pPr>
        <w:tabs>
          <w:tab w:val="right" w:leader="none" w:pos="9360"/>
        </w:tabs>
        <w:ind w:left="720" w:hanging="720"/>
        <w:rPr>
          <w:rFonts w:ascii="Calibri" w:cs="Calibri" w:eastAsia="Calibri" w:hAnsi="Calibri"/>
        </w:rPr>
      </w:pPr>
      <w:hyperlink r:id="rId9">
        <w:r w:rsidDel="00000000" w:rsidR="00000000" w:rsidRPr="00000000">
          <w:rPr>
            <w:rFonts w:ascii="Calibri" w:cs="Calibri" w:eastAsia="Calibri" w:hAnsi="Calibri"/>
            <w:rtl w:val="0"/>
          </w:rPr>
          <w:t xml:space="preserve"> </w:t>
        </w:r>
      </w:hyperlink>
      <w:hyperlink r:id="rId10">
        <w:r w:rsidDel="00000000" w:rsidR="00000000" w:rsidRPr="00000000">
          <w:rPr>
            <w:rFonts w:ascii="Calibri" w:cs="Calibri" w:eastAsia="Calibri" w:hAnsi="Calibri"/>
            <w:color w:val="1155cc"/>
            <w:u w:val="single"/>
            <w:rtl w:val="0"/>
          </w:rPr>
          <w:t xml:space="preserve">https://www.wilsoncenter.org/blog-post/putins-popular-monarchism-leads-russia-ruin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1">
      <w:pPr>
        <w:tabs>
          <w:tab w:val="right" w:leader="none" w:pos="9360"/>
        </w:tabs>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72">
      <w:pPr>
        <w:tabs>
          <w:tab w:val="right" w:leader="none" w:pos="9360"/>
        </w:tabs>
        <w:ind w:left="720" w:hanging="720"/>
        <w:rPr>
          <w:rFonts w:ascii="Calibri" w:cs="Calibri" w:eastAsia="Calibri" w:hAnsi="Calibri"/>
        </w:rPr>
      </w:pPr>
      <w:r w:rsidDel="00000000" w:rsidR="00000000" w:rsidRPr="00000000">
        <w:rPr>
          <w:rFonts w:ascii="Calibri" w:cs="Calibri" w:eastAsia="Calibri" w:hAnsi="Calibri"/>
          <w:rtl w:val="0"/>
        </w:rPr>
        <w:t xml:space="preserve">“Rebels in the Name of the Tsar, Rebels in the Name of the Soviets: The Evolution of ‘naive’ Monarchism, 1861-1921,” 54th Annual Convention of the Association for Slavic, East European and Eurasian Studies, Chicago, Illinois. November 2022.</w:t>
      </w:r>
    </w:p>
    <w:p w:rsidR="00000000" w:rsidDel="00000000" w:rsidP="00000000" w:rsidRDefault="00000000" w:rsidRPr="00000000" w14:paraId="00000073">
      <w:pPr>
        <w:tabs>
          <w:tab w:val="right" w:leader="none" w:pos="9360"/>
        </w:tabs>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74">
      <w:pPr>
        <w:tabs>
          <w:tab w:val="right" w:leader="none" w:pos="9360"/>
        </w:tabs>
        <w:ind w:left="720" w:hanging="720"/>
        <w:rPr>
          <w:rFonts w:ascii="Calibri" w:cs="Calibri" w:eastAsia="Calibri" w:hAnsi="Calibri"/>
        </w:rPr>
      </w:pPr>
      <w:r w:rsidDel="00000000" w:rsidR="00000000" w:rsidRPr="00000000">
        <w:rPr>
          <w:rFonts w:ascii="Calibri" w:cs="Calibri" w:eastAsia="Calibri" w:hAnsi="Calibri"/>
          <w:rtl w:val="0"/>
        </w:rPr>
        <w:t xml:space="preserve">“Undergraduate Perspectives on Becoming a Russian Historian,” Southern Conference on Slavic Studies, February 2022.</w:t>
      </w:r>
    </w:p>
    <w:p w:rsidR="00000000" w:rsidDel="00000000" w:rsidP="00000000" w:rsidRDefault="00000000" w:rsidRPr="00000000" w14:paraId="00000075">
      <w:pPr>
        <w:tabs>
          <w:tab w:val="right" w:leader="none" w:pos="9360"/>
        </w:tabs>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76">
      <w:pPr>
        <w:tabs>
          <w:tab w:val="right" w:leader="none" w:pos="9360"/>
        </w:tabs>
        <w:ind w:left="720" w:hanging="720"/>
        <w:rPr>
          <w:rFonts w:ascii="Calibri" w:cs="Calibri" w:eastAsia="Calibri" w:hAnsi="Calibri"/>
          <w:i w:val="1"/>
          <w:sz w:val="10"/>
          <w:szCs w:val="10"/>
        </w:rPr>
      </w:pPr>
      <w:r w:rsidDel="00000000" w:rsidR="00000000" w:rsidRPr="00000000">
        <w:rPr>
          <w:rFonts w:ascii="Calibri" w:cs="Calibri" w:eastAsia="Calibri" w:hAnsi="Calibri"/>
          <w:rtl w:val="0"/>
        </w:rPr>
        <w:t xml:space="preserve">“Leadership of the Bolsheviks and State during the Russian Civil War,” 24th Annual UCLA Undergraduate Conference on Slavic and East/Central European Studies, April 2021, (virtual)</w:t>
        <w:tab/>
        <w:tab/>
      </w:r>
      <w:r w:rsidDel="00000000" w:rsidR="00000000" w:rsidRPr="00000000">
        <w:rPr>
          <w:rtl w:val="0"/>
        </w:rPr>
      </w:r>
    </w:p>
    <w:p w:rsidR="00000000" w:rsidDel="00000000" w:rsidP="00000000" w:rsidRDefault="00000000" w:rsidRPr="00000000" w14:paraId="00000077">
      <w:pPr>
        <w:tabs>
          <w:tab w:val="right" w:leader="none" w:pos="9360"/>
        </w:tabs>
        <w:ind w:left="720" w:hanging="720"/>
        <w:rPr>
          <w:rFonts w:ascii="Calibri" w:cs="Calibri" w:eastAsia="Calibri" w:hAnsi="Calibri"/>
        </w:rPr>
      </w:pPr>
      <w:r w:rsidDel="00000000" w:rsidR="00000000" w:rsidRPr="00000000">
        <w:rPr>
          <w:rFonts w:ascii="Calibri" w:cs="Calibri" w:eastAsia="Calibri" w:hAnsi="Calibri"/>
          <w:rtl w:val="0"/>
        </w:rPr>
        <w:t xml:space="preserve">“Green Revolts in the Russian Civil War,” 52nd Annual Convention of the Association for Slavic, East European and Eurasian Studies, November 2020 (virtual).</w:t>
      </w:r>
    </w:p>
    <w:p w:rsidR="00000000" w:rsidDel="00000000" w:rsidP="00000000" w:rsidRDefault="00000000" w:rsidRPr="00000000" w14:paraId="00000078">
      <w:pPr>
        <w:tabs>
          <w:tab w:val="right" w:leader="none" w:pos="9360"/>
        </w:tabs>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79">
      <w:pPr>
        <w:tabs>
          <w:tab w:val="right" w:leader="none" w:pos="9360"/>
        </w:tabs>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7A">
      <w:pPr>
        <w:tabs>
          <w:tab w:val="right" w:leader="none" w:pos="9360"/>
        </w:tabs>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7B">
      <w:pPr>
        <w:tabs>
          <w:tab w:val="right" w:leader="none" w:pos="9360"/>
        </w:tabs>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7C">
      <w:pPr>
        <w:tabs>
          <w:tab w:val="right" w:leader="none" w:pos="9360"/>
        </w:tabs>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7D">
      <w:pPr>
        <w:tabs>
          <w:tab w:val="right" w:leader="none" w:pos="9360"/>
        </w:tabs>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7E">
      <w:pPr>
        <w:tabs>
          <w:tab w:val="right" w:leader="none" w:pos="9360"/>
        </w:tabs>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7F">
      <w:pPr>
        <w:tabs>
          <w:tab w:val="right" w:leader="none" w:pos="9360"/>
        </w:tabs>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80">
      <w:pPr>
        <w:tabs>
          <w:tab w:val="right" w:leader="none" w:pos="9360"/>
        </w:tabs>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81">
      <w:pPr>
        <w:tabs>
          <w:tab w:val="right" w:leader="none" w:pos="9360"/>
        </w:tabs>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82">
      <w:pPr>
        <w:tabs>
          <w:tab w:val="right" w:leader="none" w:pos="9360"/>
        </w:tabs>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83">
      <w:pPr>
        <w:tabs>
          <w:tab w:val="right" w:leader="none" w:pos="9360"/>
        </w:tabs>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Research Experience</w:t>
      </w:r>
    </w:p>
    <w:p w:rsidR="00000000" w:rsidDel="00000000" w:rsidP="00000000" w:rsidRDefault="00000000" w:rsidRPr="00000000" w14:paraId="00000084">
      <w:pPr>
        <w:tabs>
          <w:tab w:val="right" w:leader="none" w:pos="9360"/>
        </w:tabs>
        <w:rPr>
          <w:rFonts w:ascii="Georgia" w:cs="Georgia" w:eastAsia="Georgia" w:hAnsi="Georgia"/>
          <w:b w:val="1"/>
          <w:sz w:val="10"/>
          <w:szCs w:val="10"/>
          <w:u w:val="single"/>
        </w:rPr>
      </w:pPr>
      <w:r w:rsidDel="00000000" w:rsidR="00000000" w:rsidRPr="00000000">
        <w:rPr>
          <w:rtl w:val="0"/>
        </w:rPr>
      </w:r>
    </w:p>
    <w:p w:rsidR="00000000" w:rsidDel="00000000" w:rsidP="00000000" w:rsidRDefault="00000000" w:rsidRPr="00000000" w14:paraId="00000085">
      <w:pPr>
        <w:tabs>
          <w:tab w:val="right" w:leader="none" w:pos="9360"/>
        </w:tabs>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Senior Thesis: “Revolution on the Daugava: Dvinsk in the Context of War, Revolution and Civil War, 1917-1920.”</w:t>
      </w:r>
    </w:p>
    <w:p w:rsidR="00000000" w:rsidDel="00000000" w:rsidP="00000000" w:rsidRDefault="00000000" w:rsidRPr="00000000" w14:paraId="00000086">
      <w:pPr>
        <w:tabs>
          <w:tab w:val="right" w:leader="none" w:pos="9360"/>
        </w:tabs>
        <w:ind w:left="720" w:hanging="720"/>
        <w:rPr>
          <w:rFonts w:ascii="Calibri" w:cs="Calibri" w:eastAsia="Calibri" w:hAnsi="Calibri"/>
          <w:i w:val="1"/>
        </w:rPr>
      </w:pPr>
      <w:r w:rsidDel="00000000" w:rsidR="00000000" w:rsidRPr="00000000">
        <w:rPr>
          <w:rFonts w:ascii="Calibri" w:cs="Calibri" w:eastAsia="Calibri" w:hAnsi="Calibri"/>
          <w:b w:val="1"/>
          <w:rtl w:val="0"/>
        </w:rPr>
        <w:t xml:space="preserve">Daugavpils and Riga, Latvia</w:t>
      </w:r>
      <w:r w:rsidDel="00000000" w:rsidR="00000000" w:rsidRPr="00000000">
        <w:rPr>
          <w:rFonts w:ascii="Calibri" w:cs="Calibri" w:eastAsia="Calibri" w:hAnsi="Calibri"/>
          <w:b w:val="1"/>
          <w:rtl w:val="0"/>
        </w:rPr>
        <w:t xml:space="preserve">. May-July 2022. </w:t>
      </w:r>
      <w:r w:rsidDel="00000000" w:rsidR="00000000" w:rsidRPr="00000000">
        <w:rPr>
          <w:rtl w:val="0"/>
        </w:rPr>
      </w:r>
    </w:p>
    <w:p w:rsidR="00000000" w:rsidDel="00000000" w:rsidP="00000000" w:rsidRDefault="00000000" w:rsidRPr="00000000" w14:paraId="00000087">
      <w:pPr>
        <w:numPr>
          <w:ilvl w:val="0"/>
          <w:numId w:val="2"/>
        </w:numPr>
        <w:pBdr>
          <w:top w:space="0" w:sz="0" w:val="nil"/>
          <w:left w:space="0" w:sz="0" w:val="nil"/>
          <w:bottom w:space="0" w:sz="0" w:val="nil"/>
          <w:right w:space="0" w:sz="0" w:val="nil"/>
          <w:between w:space="0" w:sz="0" w:val="nil"/>
        </w:pBdr>
        <w:tabs>
          <w:tab w:val="right" w:leader="none" w:pos="9360"/>
        </w:tabs>
        <w:ind w:left="1080" w:hanging="360"/>
        <w:rPr>
          <w:rFonts w:ascii="Calibri" w:cs="Calibri" w:eastAsia="Calibri" w:hAnsi="Calibri"/>
          <w:color w:val="000000"/>
        </w:rPr>
      </w:pPr>
      <w:r w:rsidDel="00000000" w:rsidR="00000000" w:rsidRPr="00000000">
        <w:rPr>
          <w:rFonts w:ascii="Calibri" w:cs="Calibri" w:eastAsia="Calibri" w:hAnsi="Calibri"/>
          <w:rtl w:val="0"/>
        </w:rPr>
        <w:t xml:space="preserve">While learning Russian in the Latvian city of Daugavpils for Virginia Tech’s study abroad program, I conducted research in local archives as well as the national library in Riga. I gathered material for my senior thesis on the revolution and civil war in Daugavpils (formerly known as Dvinsk). The primary material for the thesis is the local newspaper of the Dvinsk Soviet </w:t>
      </w:r>
      <w:r w:rsidDel="00000000" w:rsidR="00000000" w:rsidRPr="00000000">
        <w:rPr>
          <w:rFonts w:ascii="Calibri" w:cs="Calibri" w:eastAsia="Calibri" w:hAnsi="Calibri"/>
          <w:i w:val="1"/>
          <w:rtl w:val="0"/>
        </w:rPr>
        <w:t xml:space="preserve">Krasnoe znamia </w:t>
      </w:r>
      <w:r w:rsidDel="00000000" w:rsidR="00000000" w:rsidRPr="00000000">
        <w:rPr>
          <w:rFonts w:ascii="Calibri" w:cs="Calibri" w:eastAsia="Calibri" w:hAnsi="Calibri"/>
          <w:rtl w:val="0"/>
        </w:rPr>
        <w:t xml:space="preserve">which I accessed at the National Library of Latvia.</w:t>
      </w:r>
    </w:p>
    <w:p w:rsidR="00000000" w:rsidDel="00000000" w:rsidP="00000000" w:rsidRDefault="00000000" w:rsidRPr="00000000" w14:paraId="00000088">
      <w:pPr>
        <w:numPr>
          <w:ilvl w:val="0"/>
          <w:numId w:val="2"/>
        </w:numPr>
        <w:pBdr>
          <w:top w:space="0" w:sz="0" w:val="nil"/>
          <w:left w:space="0" w:sz="0" w:val="nil"/>
          <w:bottom w:space="0" w:sz="0" w:val="nil"/>
          <w:right w:space="0" w:sz="0" w:val="nil"/>
          <w:between w:space="0" w:sz="0" w:val="nil"/>
        </w:pBdr>
        <w:tabs>
          <w:tab w:val="right" w:leader="none" w:pos="9360"/>
        </w:tabs>
        <w:ind w:left="1080" w:hanging="360"/>
        <w:rPr>
          <w:rFonts w:ascii="Calibri" w:cs="Calibri" w:eastAsia="Calibri" w:hAnsi="Calibri"/>
          <w:u w:val="none"/>
        </w:rPr>
      </w:pPr>
      <w:r w:rsidDel="00000000" w:rsidR="00000000" w:rsidRPr="00000000">
        <w:rPr>
          <w:rFonts w:ascii="Calibri" w:cs="Calibri" w:eastAsia="Calibri" w:hAnsi="Calibri"/>
          <w:rtl w:val="0"/>
        </w:rPr>
        <w:t xml:space="preserve">Received the Southern Conference of Slavic Studies best paper award of 2023. </w:t>
      </w:r>
      <w:r w:rsidDel="00000000" w:rsidR="00000000" w:rsidRPr="00000000">
        <w:rPr>
          <w:rtl w:val="0"/>
        </w:rPr>
      </w:r>
    </w:p>
    <w:p w:rsidR="00000000" w:rsidDel="00000000" w:rsidP="00000000" w:rsidRDefault="00000000" w:rsidRPr="00000000" w14:paraId="00000089">
      <w:pPr>
        <w:tabs>
          <w:tab w:val="right" w:leader="none" w:pos="9360"/>
        </w:tabs>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8A">
      <w:pPr>
        <w:tabs>
          <w:tab w:val="right" w:leader="none" w:pos="9360"/>
        </w:tabs>
        <w:ind w:left="720" w:hanging="720"/>
        <w:rPr>
          <w:rFonts w:ascii="Calibri" w:cs="Calibri" w:eastAsia="Calibri" w:hAnsi="Calibri"/>
          <w:i w:val="1"/>
        </w:rPr>
      </w:pPr>
      <w:r w:rsidDel="00000000" w:rsidR="00000000" w:rsidRPr="00000000">
        <w:rPr>
          <w:rFonts w:ascii="Calibri" w:cs="Calibri" w:eastAsia="Calibri" w:hAnsi="Calibri"/>
          <w:b w:val="1"/>
          <w:rtl w:val="0"/>
        </w:rPr>
        <w:t xml:space="preserve">Research Assistant</w:t>
        <w:tab/>
      </w:r>
      <w:r w:rsidDel="00000000" w:rsidR="00000000" w:rsidRPr="00000000">
        <w:rPr>
          <w:rtl w:val="0"/>
        </w:rPr>
      </w:r>
    </w:p>
    <w:p w:rsidR="00000000" w:rsidDel="00000000" w:rsidP="00000000" w:rsidRDefault="00000000" w:rsidRPr="00000000" w14:paraId="0000008B">
      <w:pPr>
        <w:tabs>
          <w:tab w:val="right" w:leader="none" w:pos="9360"/>
        </w:tabs>
        <w:ind w:left="720" w:hanging="720"/>
        <w:rPr>
          <w:rFonts w:ascii="Calibri" w:cs="Calibri" w:eastAsia="Calibri" w:hAnsi="Calibri"/>
          <w:b w:val="1"/>
          <w:i w:val="1"/>
        </w:rPr>
      </w:pPr>
      <w:r w:rsidDel="00000000" w:rsidR="00000000" w:rsidRPr="00000000">
        <w:rPr>
          <w:rFonts w:ascii="Calibri" w:cs="Calibri" w:eastAsia="Calibri" w:hAnsi="Calibri"/>
          <w:b w:val="1"/>
          <w:rtl w:val="0"/>
        </w:rPr>
        <w:t xml:space="preserve">Virginia Tech, History Department, August 2022 </w:t>
      </w:r>
      <w:r w:rsidDel="00000000" w:rsidR="00000000" w:rsidRPr="00000000">
        <w:rPr>
          <w:rFonts w:ascii="Calibri" w:cs="Calibri" w:eastAsia="Calibri" w:hAnsi="Calibri"/>
          <w:b w:val="1"/>
          <w:i w:val="1"/>
          <w:rtl w:val="0"/>
        </w:rPr>
        <w:t xml:space="preserve">– Present.</w:t>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right" w:leader="none" w:pos="9360"/>
        </w:tabs>
        <w:ind w:left="720" w:firstLine="0"/>
        <w:rPr>
          <w:rFonts w:ascii="Calibri" w:cs="Calibri" w:eastAsia="Calibri" w:hAnsi="Calibri"/>
        </w:rPr>
      </w:pPr>
      <w:r w:rsidDel="00000000" w:rsidR="00000000" w:rsidRPr="00000000">
        <w:rPr>
          <w:rFonts w:ascii="Calibri" w:cs="Calibri" w:eastAsia="Calibri" w:hAnsi="Calibri"/>
          <w:rtl w:val="0"/>
        </w:rPr>
        <w:t xml:space="preserve">I am working with Professor of Russian history Tom Ewing on two research projects: </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tabs>
          <w:tab w:val="right" w:leader="none" w:pos="9360"/>
        </w:tabs>
        <w:ind w:left="1080" w:hanging="360"/>
        <w:rPr>
          <w:rFonts w:ascii="Calibri" w:cs="Calibri" w:eastAsia="Calibri" w:hAnsi="Calibri"/>
          <w:color w:val="000000"/>
        </w:rPr>
      </w:pPr>
      <w:r w:rsidDel="00000000" w:rsidR="00000000" w:rsidRPr="00000000">
        <w:rPr>
          <w:rFonts w:ascii="Calibri" w:cs="Calibri" w:eastAsia="Calibri" w:hAnsi="Calibri"/>
          <w:rtl w:val="0"/>
        </w:rPr>
        <w:t xml:space="preserve">The first deals with American reactions to the assassination of Tsar Alexander II in 1881 through the lens of the American press, with a particular focus on how Southern states in light of the recent Civil War responded to the news. </w:t>
      </w:r>
      <w:r w:rsidDel="00000000" w:rsidR="00000000" w:rsidRPr="00000000">
        <w:rPr>
          <w:rtl w:val="0"/>
        </w:rPr>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tabs>
          <w:tab w:val="right" w:leader="none" w:pos="9360"/>
        </w:tabs>
        <w:ind w:left="1080" w:hanging="360"/>
        <w:rPr>
          <w:rFonts w:ascii="Calibri" w:cs="Calibri" w:eastAsia="Calibri" w:hAnsi="Calibri"/>
        </w:rPr>
      </w:pPr>
      <w:r w:rsidDel="00000000" w:rsidR="00000000" w:rsidRPr="00000000">
        <w:rPr>
          <w:rFonts w:ascii="Calibri" w:cs="Calibri" w:eastAsia="Calibri" w:hAnsi="Calibri"/>
          <w:rtl w:val="0"/>
        </w:rPr>
        <w:t xml:space="preserve">The second project deals with American explorer George Kennan, the cousin of the famous American diplomat and Historian, George F. Kennan. The project focuses on Kennan’s traveling lectures of his explorations in Russia, and how the American public responded </w:t>
      </w:r>
      <w:r w:rsidDel="00000000" w:rsidR="00000000" w:rsidRPr="00000000">
        <w:rPr>
          <w:rFonts w:ascii="Calibri" w:cs="Calibri" w:eastAsia="Calibri" w:hAnsi="Calibri"/>
          <w:rtl w:val="0"/>
        </w:rPr>
        <w:t xml:space="preserve">to</w:t>
      </w:r>
      <w:r w:rsidDel="00000000" w:rsidR="00000000" w:rsidRPr="00000000">
        <w:rPr>
          <w:rFonts w:ascii="Calibri" w:cs="Calibri" w:eastAsia="Calibri" w:hAnsi="Calibri"/>
          <w:rtl w:val="0"/>
        </w:rPr>
        <w:t xml:space="preserve"> this unprecedented look into the Russian Empire. The project utilizes Russian language sources and will incorporate Library of Congress archival work.</w:t>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right" w:leader="none" w:pos="9360"/>
        </w:tabs>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right" w:leader="none" w:pos="9360"/>
        </w:tabs>
        <w:rPr>
          <w:rFonts w:ascii="Calibri" w:cs="Calibri" w:eastAsia="Calibri" w:hAnsi="Calibri"/>
          <w:b w:val="1"/>
        </w:rPr>
      </w:pPr>
      <w:r w:rsidDel="00000000" w:rsidR="00000000" w:rsidRPr="00000000">
        <w:rPr>
          <w:rFonts w:ascii="Calibri" w:cs="Calibri" w:eastAsia="Calibri" w:hAnsi="Calibri"/>
          <w:b w:val="1"/>
          <w:rtl w:val="0"/>
        </w:rPr>
        <w:t xml:space="preserve">Research Assistant</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right" w:leader="none" w:pos="9360"/>
        </w:tabs>
        <w:rPr>
          <w:rFonts w:ascii="Calibri" w:cs="Calibri" w:eastAsia="Calibri" w:hAnsi="Calibri"/>
          <w:b w:val="1"/>
        </w:rPr>
      </w:pPr>
      <w:r w:rsidDel="00000000" w:rsidR="00000000" w:rsidRPr="00000000">
        <w:rPr>
          <w:rFonts w:ascii="Calibri" w:cs="Calibri" w:eastAsia="Calibri" w:hAnsi="Calibri"/>
          <w:b w:val="1"/>
          <w:rtl w:val="0"/>
        </w:rPr>
        <w:t xml:space="preserve">REEES Think Tank (</w:t>
      </w:r>
      <w:hyperlink r:id="rId11">
        <w:r w:rsidDel="00000000" w:rsidR="00000000" w:rsidRPr="00000000">
          <w:rPr>
            <w:rFonts w:ascii="Calibri" w:cs="Calibri" w:eastAsia="Calibri" w:hAnsi="Calibri"/>
            <w:b w:val="1"/>
            <w:color w:val="1155cc"/>
            <w:u w:val="single"/>
            <w:rtl w:val="0"/>
          </w:rPr>
          <w:t xml:space="preserve">https://www.reeesthinktank.com/</w:t>
        </w:r>
      </w:hyperlink>
      <w:r w:rsidDel="00000000" w:rsidR="00000000" w:rsidRPr="00000000">
        <w:rPr>
          <w:rFonts w:ascii="Calibri" w:cs="Calibri" w:eastAsia="Calibri" w:hAnsi="Calibri"/>
          <w:b w:val="1"/>
          <w:rtl w:val="0"/>
        </w:rPr>
        <w:t xml:space="preserve">)</w:t>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right" w:leader="none" w:pos="9360"/>
        </w:tabs>
        <w:rPr>
          <w:rFonts w:ascii="Calibri" w:cs="Calibri" w:eastAsia="Calibri" w:hAnsi="Calibri"/>
          <w:b w:val="1"/>
          <w:i w:val="1"/>
        </w:rPr>
      </w:pPr>
      <w:r w:rsidDel="00000000" w:rsidR="00000000" w:rsidRPr="00000000">
        <w:rPr>
          <w:rFonts w:ascii="Calibri" w:cs="Calibri" w:eastAsia="Calibri" w:hAnsi="Calibri"/>
          <w:b w:val="1"/>
          <w:rtl w:val="0"/>
        </w:rPr>
        <w:t xml:space="preserve">Howard University, February 2022 </w:t>
      </w:r>
      <w:r w:rsidDel="00000000" w:rsidR="00000000" w:rsidRPr="00000000">
        <w:rPr>
          <w:rFonts w:ascii="Calibri" w:cs="Calibri" w:eastAsia="Calibri" w:hAnsi="Calibri"/>
          <w:b w:val="1"/>
          <w:i w:val="1"/>
          <w:rtl w:val="0"/>
        </w:rPr>
        <w:t xml:space="preserve">– January 2023, virtual.</w:t>
      </w:r>
    </w:p>
    <w:p w:rsidR="00000000" w:rsidDel="00000000" w:rsidP="00000000" w:rsidRDefault="00000000" w:rsidRPr="00000000" w14:paraId="00000093">
      <w:pPr>
        <w:numPr>
          <w:ilvl w:val="0"/>
          <w:numId w:val="1"/>
        </w:numPr>
        <w:tabs>
          <w:tab w:val="right" w:leader="none" w:pos="9360"/>
        </w:tabs>
        <w:ind w:left="720" w:hanging="360"/>
        <w:rPr>
          <w:rFonts w:ascii="Calibri" w:cs="Calibri" w:eastAsia="Calibri" w:hAnsi="Calibri"/>
        </w:rPr>
      </w:pPr>
      <w:r w:rsidDel="00000000" w:rsidR="00000000" w:rsidRPr="00000000">
        <w:rPr>
          <w:rFonts w:ascii="Calibri" w:cs="Calibri" w:eastAsia="Calibri" w:hAnsi="Calibri"/>
          <w:rtl w:val="0"/>
        </w:rPr>
        <w:t xml:space="preserve">Under the direction of professor Aaron Retish (Wayne State University) another undergraduate and I conducted research on the concept of Popular Monarchism in Russia from the Imperial period to the current Putin era. We researched the origins of the popular monarchist framework, and engaged recent historiography on the subject to explore how the idea proved extremely inconvenient and useful for Russian leaders. The project culminated in a blog post published on the Wilson Center’s Russia File blog.</w:t>
      </w:r>
    </w:p>
    <w:p w:rsidR="00000000" w:rsidDel="00000000" w:rsidP="00000000" w:rsidRDefault="00000000" w:rsidRPr="00000000" w14:paraId="00000094">
      <w:pPr>
        <w:tabs>
          <w:tab w:val="right" w:leader="none" w:pos="9360"/>
        </w:tabs>
        <w:rPr>
          <w:rFonts w:ascii="Calibri" w:cs="Calibri" w:eastAsia="Calibri" w:hAnsi="Calibri"/>
          <w:b w:val="1"/>
        </w:rPr>
      </w:pPr>
      <w:r w:rsidDel="00000000" w:rsidR="00000000" w:rsidRPr="00000000">
        <w:rPr>
          <w:rFonts w:ascii="Calibri" w:cs="Calibri" w:eastAsia="Calibri" w:hAnsi="Calibri"/>
          <w:b w:val="1"/>
          <w:rtl w:val="0"/>
        </w:rPr>
        <w:t xml:space="preserve">Research Assistant</w:t>
      </w:r>
    </w:p>
    <w:p w:rsidR="00000000" w:rsidDel="00000000" w:rsidP="00000000" w:rsidRDefault="00000000" w:rsidRPr="00000000" w14:paraId="00000095">
      <w:pPr>
        <w:tabs>
          <w:tab w:val="right" w:leader="none" w:pos="9360"/>
        </w:tabs>
        <w:rPr>
          <w:rFonts w:ascii="Calibri" w:cs="Calibri" w:eastAsia="Calibri" w:hAnsi="Calibri"/>
          <w:b w:val="1"/>
        </w:rPr>
      </w:pPr>
      <w:r w:rsidDel="00000000" w:rsidR="00000000" w:rsidRPr="00000000">
        <w:rPr>
          <w:rFonts w:ascii="Calibri" w:cs="Calibri" w:eastAsia="Calibri" w:hAnsi="Calibri"/>
          <w:b w:val="1"/>
          <w:rtl w:val="0"/>
        </w:rPr>
        <w:t xml:space="preserve">REEES Think Tank (</w:t>
      </w:r>
      <w:hyperlink r:id="rId12">
        <w:r w:rsidDel="00000000" w:rsidR="00000000" w:rsidRPr="00000000">
          <w:rPr>
            <w:rFonts w:ascii="Calibri" w:cs="Calibri" w:eastAsia="Calibri" w:hAnsi="Calibri"/>
            <w:b w:val="1"/>
            <w:color w:val="1155cc"/>
            <w:u w:val="single"/>
            <w:rtl w:val="0"/>
          </w:rPr>
          <w:t xml:space="preserve">https://www.reeesthinktank.com/</w:t>
        </w:r>
      </w:hyperlink>
      <w:r w:rsidDel="00000000" w:rsidR="00000000" w:rsidRPr="00000000">
        <w:rPr>
          <w:rFonts w:ascii="Calibri" w:cs="Calibri" w:eastAsia="Calibri" w:hAnsi="Calibri"/>
          <w:b w:val="1"/>
          <w:rtl w:val="0"/>
        </w:rPr>
        <w:t xml:space="preserve">)</w:t>
      </w:r>
    </w:p>
    <w:p w:rsidR="00000000" w:rsidDel="00000000" w:rsidP="00000000" w:rsidRDefault="00000000" w:rsidRPr="00000000" w14:paraId="00000096">
      <w:pPr>
        <w:tabs>
          <w:tab w:val="right" w:leader="none" w:pos="9360"/>
        </w:tabs>
        <w:rPr>
          <w:rFonts w:ascii="Calibri" w:cs="Calibri" w:eastAsia="Calibri" w:hAnsi="Calibri"/>
          <w:b w:val="1"/>
          <w:i w:val="1"/>
        </w:rPr>
      </w:pPr>
      <w:r w:rsidDel="00000000" w:rsidR="00000000" w:rsidRPr="00000000">
        <w:rPr>
          <w:rFonts w:ascii="Calibri" w:cs="Calibri" w:eastAsia="Calibri" w:hAnsi="Calibri"/>
          <w:b w:val="1"/>
          <w:rtl w:val="0"/>
        </w:rPr>
        <w:t xml:space="preserve">Howard University, August 2020 </w:t>
      </w:r>
      <w:r w:rsidDel="00000000" w:rsidR="00000000" w:rsidRPr="00000000">
        <w:rPr>
          <w:rFonts w:ascii="Calibri" w:cs="Calibri" w:eastAsia="Calibri" w:hAnsi="Calibri"/>
          <w:b w:val="1"/>
          <w:i w:val="1"/>
          <w:rtl w:val="0"/>
        </w:rPr>
        <w:t xml:space="preserve">– December 2020, virtual.</w:t>
      </w:r>
    </w:p>
    <w:p w:rsidR="00000000" w:rsidDel="00000000" w:rsidP="00000000" w:rsidRDefault="00000000" w:rsidRPr="00000000" w14:paraId="00000097">
      <w:pPr>
        <w:numPr>
          <w:ilvl w:val="0"/>
          <w:numId w:val="1"/>
        </w:numPr>
        <w:tabs>
          <w:tab w:val="right" w:leader="none" w:pos="9360"/>
        </w:tabs>
        <w:ind w:left="1080" w:hanging="360"/>
        <w:rPr>
          <w:rFonts w:ascii="Calibri" w:cs="Calibri" w:eastAsia="Calibri" w:hAnsi="Calibri"/>
        </w:rPr>
      </w:pPr>
      <w:r w:rsidDel="00000000" w:rsidR="00000000" w:rsidRPr="00000000">
        <w:rPr>
          <w:rFonts w:ascii="Calibri" w:cs="Calibri" w:eastAsia="Calibri" w:hAnsi="Calibri"/>
          <w:rtl w:val="0"/>
        </w:rPr>
        <w:t xml:space="preserve">Under the direction of Professors Aaron Retish (Wayne State University) and Anika Walke (Washington University), I along with two other students worked on a research project on peasant revolts during the Russian Civil War, focusing on the revolt of the ‘Greens’ in Tambov Province. The final product of the project was a podcast which discussed the nature of Soviet power among peasants during the Russian Civil War.</w:t>
      </w:r>
    </w:p>
    <w:p w:rsidR="00000000" w:rsidDel="00000000" w:rsidP="00000000" w:rsidRDefault="00000000" w:rsidRPr="00000000" w14:paraId="00000098">
      <w:pPr>
        <w:tabs>
          <w:tab w:val="right" w:leader="none" w:pos="9360"/>
        </w:tabs>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9">
      <w:pPr>
        <w:tabs>
          <w:tab w:val="right" w:leader="none" w:pos="9360"/>
        </w:tabs>
        <w:rPr>
          <w:rFonts w:ascii="Calibri" w:cs="Calibri" w:eastAsia="Calibri" w:hAnsi="Calibri"/>
          <w:b w:val="1"/>
        </w:rPr>
      </w:pPr>
      <w:r w:rsidDel="00000000" w:rsidR="00000000" w:rsidRPr="00000000">
        <w:rPr>
          <w:rFonts w:ascii="Calibri" w:cs="Calibri" w:eastAsia="Calibri" w:hAnsi="Calibri"/>
          <w:b w:val="1"/>
          <w:rtl w:val="0"/>
        </w:rPr>
        <w:t xml:space="preserve">Russian history courses </w:t>
      </w:r>
    </w:p>
    <w:p w:rsidR="00000000" w:rsidDel="00000000" w:rsidP="00000000" w:rsidRDefault="00000000" w:rsidRPr="00000000" w14:paraId="0000009A">
      <w:pPr>
        <w:tabs>
          <w:tab w:val="right" w:leader="none" w:pos="9360"/>
        </w:tabs>
        <w:rPr>
          <w:rFonts w:ascii="Calibri" w:cs="Calibri" w:eastAsia="Calibri" w:hAnsi="Calibri"/>
          <w:b w:val="1"/>
          <w:i w:val="1"/>
        </w:rPr>
      </w:pPr>
      <w:r w:rsidDel="00000000" w:rsidR="00000000" w:rsidRPr="00000000">
        <w:rPr>
          <w:rFonts w:ascii="Calibri" w:cs="Calibri" w:eastAsia="Calibri" w:hAnsi="Calibri"/>
          <w:b w:val="1"/>
          <w:rtl w:val="0"/>
        </w:rPr>
        <w:t xml:space="preserve">Virginia Tech, Fall 2019 </w:t>
      </w:r>
      <w:r w:rsidDel="00000000" w:rsidR="00000000" w:rsidRPr="00000000">
        <w:rPr>
          <w:rFonts w:ascii="Calibri" w:cs="Calibri" w:eastAsia="Calibri" w:hAnsi="Calibri"/>
          <w:b w:val="1"/>
          <w:i w:val="1"/>
          <w:rtl w:val="0"/>
        </w:rPr>
        <w:t xml:space="preserve">– Fall 2022, Blacksburg, VA.</w:t>
      </w:r>
    </w:p>
    <w:p w:rsidR="00000000" w:rsidDel="00000000" w:rsidP="00000000" w:rsidRDefault="00000000" w:rsidRPr="00000000" w14:paraId="0000009B">
      <w:pPr>
        <w:numPr>
          <w:ilvl w:val="0"/>
          <w:numId w:val="1"/>
        </w:numPr>
        <w:tabs>
          <w:tab w:val="right" w:leader="none" w:pos="9360"/>
        </w:tabs>
        <w:ind w:left="720" w:hanging="360"/>
        <w:rPr>
          <w:rFonts w:ascii="Calibri" w:cs="Calibri" w:eastAsia="Calibri" w:hAnsi="Calibri"/>
        </w:rPr>
      </w:pPr>
      <w:r w:rsidDel="00000000" w:rsidR="00000000" w:rsidRPr="00000000">
        <w:rPr>
          <w:rFonts w:ascii="Calibri" w:cs="Calibri" w:eastAsia="Calibri" w:hAnsi="Calibri"/>
          <w:rtl w:val="0"/>
        </w:rPr>
        <w:t xml:space="preserve">During my time at Virginia Tech, from my first Russian history course dealing with the collapse of Communism in Eastern Europe to my last course on Russian history during Fall 2022 on computers during the Cold War, I have completed numerous research papers and projects in Russian history. During a course on 20th century Russian history, the instructor,  Dr. Amy Nelson, guided students in creating a blog for research posts on various topics in Russian and Soviet history. The website I created for the course: (</w:t>
      </w:r>
      <w:hyperlink r:id="rId13">
        <w:r w:rsidDel="00000000" w:rsidR="00000000" w:rsidRPr="00000000">
          <w:rPr>
            <w:rFonts w:ascii="Calibri" w:cs="Calibri" w:eastAsia="Calibri" w:hAnsi="Calibri"/>
            <w:color w:val="1155cc"/>
            <w:u w:val="single"/>
            <w:rtl w:val="0"/>
          </w:rPr>
          <w:t xml:space="preserve">https://workersandpeasants.wordpress.com/</w:t>
        </w:r>
      </w:hyperlink>
      <w:r w:rsidDel="00000000" w:rsidR="00000000" w:rsidRPr="00000000">
        <w:rPr>
          <w:rFonts w:ascii="Calibri" w:cs="Calibri" w:eastAsia="Calibri" w:hAnsi="Calibri"/>
          <w:rtl w:val="0"/>
        </w:rPr>
        <w:t xml:space="preserve">), received the Digital History Prize from the Department of History. On a course dealing with pre-petrine Russia, Dr. Ewing directed students in research projects on the 1648 salt riots in Moscow, in which I incorporated Russian language sources.</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right" w:leader="none" w:pos="9360"/>
        </w:tabs>
        <w:rPr>
          <w:rFonts w:ascii="Calibri" w:cs="Calibri" w:eastAsia="Calibri" w:hAnsi="Calibri"/>
        </w:rPr>
      </w:pPr>
      <w:r w:rsidDel="00000000" w:rsidR="00000000" w:rsidRPr="00000000">
        <w:rPr>
          <w:rtl w:val="0"/>
        </w:rPr>
      </w:r>
    </w:p>
    <w:p w:rsidR="00000000" w:rsidDel="00000000" w:rsidP="00000000" w:rsidRDefault="00000000" w:rsidRPr="00000000" w14:paraId="0000009D">
      <w:pPr>
        <w:tabs>
          <w:tab w:val="right" w:leader="none" w:pos="9360"/>
        </w:tabs>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9E">
      <w:pPr>
        <w:tabs>
          <w:tab w:val="right" w:leader="none" w:pos="9360"/>
        </w:tabs>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Professional Experience</w:t>
      </w:r>
    </w:p>
    <w:p w:rsidR="00000000" w:rsidDel="00000000" w:rsidP="00000000" w:rsidRDefault="00000000" w:rsidRPr="00000000" w14:paraId="0000009F">
      <w:pPr>
        <w:tabs>
          <w:tab w:val="right" w:leader="none" w:pos="9360"/>
        </w:tabs>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0">
      <w:pPr>
        <w:tabs>
          <w:tab w:val="right" w:leader="none" w:pos="9360"/>
        </w:tabs>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1">
      <w:pPr>
        <w:tabs>
          <w:tab w:val="right" w:leader="none" w:pos="9360"/>
        </w:tabs>
        <w:ind w:left="720"/>
        <w:rPr>
          <w:rFonts w:ascii="Calibri" w:cs="Calibri" w:eastAsia="Calibri" w:hAnsi="Calibri"/>
          <w:i w:val="1"/>
        </w:rPr>
      </w:pPr>
      <w:r w:rsidDel="00000000" w:rsidR="00000000" w:rsidRPr="00000000">
        <w:rPr>
          <w:rFonts w:ascii="Calibri" w:cs="Calibri" w:eastAsia="Calibri" w:hAnsi="Calibri"/>
          <w:b w:val="1"/>
          <w:rtl w:val="0"/>
        </w:rPr>
        <w:t xml:space="preserve">William Fleming High School World History I Teacher</w:t>
      </w:r>
      <w:r w:rsidDel="00000000" w:rsidR="00000000" w:rsidRPr="00000000">
        <w:rPr>
          <w:rtl w:val="0"/>
        </w:rPr>
      </w:r>
    </w:p>
    <w:p w:rsidR="00000000" w:rsidDel="00000000" w:rsidP="00000000" w:rsidRDefault="00000000" w:rsidRPr="00000000" w14:paraId="000000A2">
      <w:pPr>
        <w:tabs>
          <w:tab w:val="right" w:leader="none" w:pos="9360"/>
        </w:tabs>
        <w:ind w:left="720"/>
        <w:rPr>
          <w:rFonts w:ascii="Calibri" w:cs="Calibri" w:eastAsia="Calibri" w:hAnsi="Calibri"/>
          <w:i w:val="1"/>
        </w:rPr>
      </w:pPr>
      <w:r w:rsidDel="00000000" w:rsidR="00000000" w:rsidRPr="00000000">
        <w:rPr>
          <w:rFonts w:ascii="Calibri" w:cs="Calibri" w:eastAsia="Calibri" w:hAnsi="Calibri"/>
          <w:i w:val="1"/>
          <w:rtl w:val="0"/>
        </w:rPr>
        <w:t xml:space="preserve">William Fleming High School Secondary School teacher of World History I, 2023.</w:t>
      </w:r>
    </w:p>
    <w:p w:rsidR="00000000" w:rsidDel="00000000" w:rsidP="00000000" w:rsidRDefault="00000000" w:rsidRPr="00000000" w14:paraId="000000A3">
      <w:pPr>
        <w:tabs>
          <w:tab w:val="right" w:leader="none" w:pos="9360"/>
        </w:tabs>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0A4">
      <w:pPr>
        <w:numPr>
          <w:ilvl w:val="0"/>
          <w:numId w:val="2"/>
        </w:numPr>
        <w:tabs>
          <w:tab w:val="right" w:leader="none" w:pos="9360"/>
        </w:tabs>
        <w:ind w:left="1080" w:hanging="360"/>
        <w:rPr>
          <w:rFonts w:ascii="Calibri" w:cs="Calibri" w:eastAsia="Calibri" w:hAnsi="Calibri"/>
        </w:rPr>
      </w:pPr>
      <w:r w:rsidDel="00000000" w:rsidR="00000000" w:rsidRPr="00000000">
        <w:rPr>
          <w:rFonts w:ascii="Calibri" w:cs="Calibri" w:eastAsia="Calibri" w:hAnsi="Calibri"/>
          <w:rtl w:val="0"/>
        </w:rPr>
        <w:t xml:space="preserve">As an instructor of World History I, I teach five general education classes of over 100 students.</w:t>
      </w:r>
    </w:p>
    <w:p w:rsidR="00000000" w:rsidDel="00000000" w:rsidP="00000000" w:rsidRDefault="00000000" w:rsidRPr="00000000" w14:paraId="000000A5">
      <w:pPr>
        <w:numPr>
          <w:ilvl w:val="0"/>
          <w:numId w:val="2"/>
        </w:numPr>
        <w:tabs>
          <w:tab w:val="right" w:leader="none" w:pos="9360"/>
        </w:tabs>
        <w:ind w:left="1080" w:hanging="360"/>
        <w:rPr>
          <w:rFonts w:ascii="Calibri" w:cs="Calibri" w:eastAsia="Calibri" w:hAnsi="Calibri"/>
        </w:rPr>
      </w:pPr>
      <w:r w:rsidDel="00000000" w:rsidR="00000000" w:rsidRPr="00000000">
        <w:rPr>
          <w:rFonts w:ascii="Calibri" w:cs="Calibri" w:eastAsia="Calibri" w:hAnsi="Calibri"/>
          <w:rtl w:val="0"/>
        </w:rPr>
        <w:t xml:space="preserve">In charge of responsibilities such as grading and discipline.</w:t>
      </w:r>
    </w:p>
    <w:p w:rsidR="00000000" w:rsidDel="00000000" w:rsidP="00000000" w:rsidRDefault="00000000" w:rsidRPr="00000000" w14:paraId="000000A6">
      <w:pPr>
        <w:numPr>
          <w:ilvl w:val="0"/>
          <w:numId w:val="2"/>
        </w:numPr>
        <w:tabs>
          <w:tab w:val="right" w:leader="none" w:pos="9360"/>
        </w:tabs>
        <w:ind w:left="1080" w:hanging="360"/>
        <w:rPr>
          <w:rFonts w:ascii="Calibri" w:cs="Calibri" w:eastAsia="Calibri" w:hAnsi="Calibri"/>
        </w:rPr>
      </w:pPr>
      <w:r w:rsidDel="00000000" w:rsidR="00000000" w:rsidRPr="00000000">
        <w:rPr>
          <w:rFonts w:ascii="Calibri" w:cs="Calibri" w:eastAsia="Calibri" w:hAnsi="Calibri"/>
          <w:rtl w:val="0"/>
        </w:rPr>
        <w:t xml:space="preserve">Create multiple lesson plans a week to ensure successful completion of course curriculum.</w:t>
      </w:r>
    </w:p>
    <w:p w:rsidR="00000000" w:rsidDel="00000000" w:rsidP="00000000" w:rsidRDefault="00000000" w:rsidRPr="00000000" w14:paraId="000000A7">
      <w:pPr>
        <w:tabs>
          <w:tab w:val="right" w:leader="none" w:pos="9360"/>
        </w:tabs>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A8">
      <w:pPr>
        <w:tabs>
          <w:tab w:val="right" w:leader="none" w:pos="9360"/>
        </w:tabs>
        <w:rPr>
          <w:rFonts w:ascii="Georgia" w:cs="Georgia" w:eastAsia="Georgia" w:hAnsi="Georgia"/>
          <w:b w:val="1"/>
          <w:sz w:val="10"/>
          <w:szCs w:val="10"/>
          <w:u w:val="single"/>
        </w:rPr>
      </w:pPr>
      <w:r w:rsidDel="00000000" w:rsidR="00000000" w:rsidRPr="00000000">
        <w:rPr>
          <w:rtl w:val="0"/>
        </w:rPr>
      </w:r>
    </w:p>
    <w:p w:rsidR="00000000" w:rsidDel="00000000" w:rsidP="00000000" w:rsidRDefault="00000000" w:rsidRPr="00000000" w14:paraId="000000A9">
      <w:pPr>
        <w:tabs>
          <w:tab w:val="right" w:leader="none" w:pos="9360"/>
        </w:tabs>
        <w:ind w:left="720" w:hanging="720"/>
        <w:rPr>
          <w:rFonts w:ascii="Calibri" w:cs="Calibri" w:eastAsia="Calibri" w:hAnsi="Calibri"/>
          <w:i w:val="1"/>
        </w:rPr>
      </w:pPr>
      <w:r w:rsidDel="00000000" w:rsidR="00000000" w:rsidRPr="00000000">
        <w:rPr>
          <w:rFonts w:ascii="Calibri" w:cs="Calibri" w:eastAsia="Calibri" w:hAnsi="Calibri"/>
          <w:b w:val="1"/>
          <w:rtl w:val="0"/>
        </w:rPr>
        <w:t xml:space="preserve">Administrative Assistant</w:t>
      </w:r>
      <w:r w:rsidDel="00000000" w:rsidR="00000000" w:rsidRPr="00000000">
        <w:rPr>
          <w:rtl w:val="0"/>
        </w:rPr>
      </w:r>
    </w:p>
    <w:p w:rsidR="00000000" w:rsidDel="00000000" w:rsidP="00000000" w:rsidRDefault="00000000" w:rsidRPr="00000000" w14:paraId="000000AA">
      <w:pPr>
        <w:tabs>
          <w:tab w:val="right" w:leader="none" w:pos="9360"/>
        </w:tabs>
        <w:ind w:left="720" w:hanging="720"/>
        <w:rPr>
          <w:rFonts w:ascii="Calibri" w:cs="Calibri" w:eastAsia="Calibri" w:hAnsi="Calibri"/>
          <w:i w:val="1"/>
        </w:rPr>
      </w:pPr>
      <w:r w:rsidDel="00000000" w:rsidR="00000000" w:rsidRPr="00000000">
        <w:rPr>
          <w:rFonts w:ascii="Calibri" w:cs="Calibri" w:eastAsia="Calibri" w:hAnsi="Calibri"/>
          <w:i w:val="1"/>
          <w:rtl w:val="0"/>
        </w:rPr>
        <w:t xml:space="preserve">Virginia Tech Department of Modern and Classical Languages and </w:t>
      </w:r>
      <w:r w:rsidDel="00000000" w:rsidR="00000000" w:rsidRPr="00000000">
        <w:rPr>
          <w:rFonts w:ascii="Calibri" w:cs="Calibri" w:eastAsia="Calibri" w:hAnsi="Calibri"/>
          <w:i w:val="1"/>
          <w:rtl w:val="0"/>
        </w:rPr>
        <w:t xml:space="preserve">literatures</w:t>
      </w:r>
      <w:r w:rsidDel="00000000" w:rsidR="00000000" w:rsidRPr="00000000">
        <w:rPr>
          <w:rFonts w:ascii="Calibri" w:cs="Calibri" w:eastAsia="Calibri" w:hAnsi="Calibri"/>
          <w:i w:val="1"/>
          <w:rtl w:val="0"/>
        </w:rPr>
        <w:t xml:space="preserve">, Spring 2020.</w:t>
      </w:r>
    </w:p>
    <w:p w:rsidR="00000000" w:rsidDel="00000000" w:rsidP="00000000" w:rsidRDefault="00000000" w:rsidRPr="00000000" w14:paraId="000000AB">
      <w:pPr>
        <w:tabs>
          <w:tab w:val="right" w:leader="none" w:pos="9360"/>
        </w:tabs>
        <w:ind w:left="720" w:hanging="720"/>
        <w:rPr>
          <w:rFonts w:ascii="Calibri" w:cs="Calibri" w:eastAsia="Calibri" w:hAnsi="Calibri"/>
          <w:i w:val="1"/>
        </w:rPr>
      </w:pPr>
      <w:r w:rsidDel="00000000" w:rsidR="00000000" w:rsidRPr="00000000">
        <w:rPr>
          <w:rtl w:val="0"/>
        </w:rPr>
      </w:r>
    </w:p>
    <w:p w:rsidR="00000000" w:rsidDel="00000000" w:rsidP="00000000" w:rsidRDefault="00000000" w:rsidRPr="00000000" w14:paraId="000000AC">
      <w:pPr>
        <w:numPr>
          <w:ilvl w:val="0"/>
          <w:numId w:val="2"/>
        </w:numPr>
        <w:pBdr>
          <w:top w:space="0" w:sz="0" w:val="nil"/>
          <w:left w:space="0" w:sz="0" w:val="nil"/>
          <w:bottom w:space="0" w:sz="0" w:val="nil"/>
          <w:right w:space="0" w:sz="0" w:val="nil"/>
          <w:between w:space="0" w:sz="0" w:val="nil"/>
        </w:pBdr>
        <w:tabs>
          <w:tab w:val="right" w:leader="none" w:pos="9360"/>
        </w:tabs>
        <w:ind w:left="1080" w:hanging="360"/>
        <w:rPr>
          <w:rFonts w:ascii="Calibri" w:cs="Calibri" w:eastAsia="Calibri" w:hAnsi="Calibri"/>
          <w:color w:val="000000"/>
        </w:rPr>
      </w:pPr>
      <w:r w:rsidDel="00000000" w:rsidR="00000000" w:rsidRPr="00000000">
        <w:rPr>
          <w:rFonts w:ascii="Calibri" w:cs="Calibri" w:eastAsia="Calibri" w:hAnsi="Calibri"/>
          <w:rtl w:val="0"/>
        </w:rPr>
        <w:t xml:space="preserve">Greeted incoming visitors and customers professionally and provided friendly, knowledgeable assistance.</w:t>
      </w:r>
      <w:r w:rsidDel="00000000" w:rsidR="00000000" w:rsidRPr="00000000">
        <w:rPr>
          <w:rtl w:val="0"/>
        </w:rPr>
      </w:r>
    </w:p>
    <w:p w:rsidR="00000000" w:rsidDel="00000000" w:rsidP="00000000" w:rsidRDefault="00000000" w:rsidRPr="00000000" w14:paraId="000000AD">
      <w:pPr>
        <w:numPr>
          <w:ilvl w:val="0"/>
          <w:numId w:val="2"/>
        </w:numPr>
        <w:pBdr>
          <w:top w:space="0" w:sz="0" w:val="nil"/>
          <w:left w:space="0" w:sz="0" w:val="nil"/>
          <w:bottom w:space="0" w:sz="0" w:val="nil"/>
          <w:right w:space="0" w:sz="0" w:val="nil"/>
          <w:between w:space="0" w:sz="0" w:val="nil"/>
        </w:pBdr>
        <w:tabs>
          <w:tab w:val="right" w:leader="none" w:pos="9360"/>
        </w:tabs>
        <w:ind w:left="1080" w:hanging="360"/>
        <w:rPr>
          <w:rFonts w:ascii="Calibri" w:cs="Calibri" w:eastAsia="Calibri" w:hAnsi="Calibri"/>
        </w:rPr>
      </w:pPr>
      <w:r w:rsidDel="00000000" w:rsidR="00000000" w:rsidRPr="00000000">
        <w:rPr>
          <w:rFonts w:ascii="Calibri" w:cs="Calibri" w:eastAsia="Calibri" w:hAnsi="Calibri"/>
          <w:rtl w:val="0"/>
        </w:rPr>
        <w:t xml:space="preserve">Routed business correspondence, documents and messages to correct departments and staff members.</w:t>
      </w:r>
    </w:p>
    <w:p w:rsidR="00000000" w:rsidDel="00000000" w:rsidP="00000000" w:rsidRDefault="00000000" w:rsidRPr="00000000" w14:paraId="000000AE">
      <w:pPr>
        <w:numPr>
          <w:ilvl w:val="0"/>
          <w:numId w:val="2"/>
        </w:numPr>
        <w:pBdr>
          <w:top w:space="0" w:sz="0" w:val="nil"/>
          <w:left w:space="0" w:sz="0" w:val="nil"/>
          <w:bottom w:space="0" w:sz="0" w:val="nil"/>
          <w:right w:space="0" w:sz="0" w:val="nil"/>
          <w:between w:space="0" w:sz="0" w:val="nil"/>
        </w:pBdr>
        <w:tabs>
          <w:tab w:val="right" w:leader="none" w:pos="9360"/>
        </w:tabs>
        <w:ind w:left="1080" w:hanging="360"/>
        <w:rPr>
          <w:rFonts w:ascii="Calibri" w:cs="Calibri" w:eastAsia="Calibri" w:hAnsi="Calibri"/>
        </w:rPr>
      </w:pPr>
      <w:r w:rsidDel="00000000" w:rsidR="00000000" w:rsidRPr="00000000">
        <w:rPr>
          <w:rFonts w:ascii="Calibri" w:cs="Calibri" w:eastAsia="Calibri" w:hAnsi="Calibri"/>
          <w:rtl w:val="0"/>
        </w:rPr>
        <w:t xml:space="preserve">Responded to emails and other correspondence to facilitate communication and enhance business processes.</w:t>
      </w:r>
    </w:p>
    <w:p w:rsidR="00000000" w:rsidDel="00000000" w:rsidP="00000000" w:rsidRDefault="00000000" w:rsidRPr="00000000" w14:paraId="000000AF">
      <w:pPr>
        <w:tabs>
          <w:tab w:val="right" w:leader="none" w:pos="9360"/>
        </w:tabs>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Manager</w:t>
      </w:r>
    </w:p>
    <w:p w:rsidR="00000000" w:rsidDel="00000000" w:rsidP="00000000" w:rsidRDefault="00000000" w:rsidRPr="00000000" w14:paraId="000000B0">
      <w:pPr>
        <w:tabs>
          <w:tab w:val="right" w:leader="none" w:pos="9360"/>
        </w:tabs>
        <w:ind w:left="720" w:hanging="720"/>
        <w:rPr>
          <w:rFonts w:ascii="Calibri" w:cs="Calibri" w:eastAsia="Calibri" w:hAnsi="Calibri"/>
          <w:i w:val="1"/>
        </w:rPr>
      </w:pPr>
      <w:r w:rsidDel="00000000" w:rsidR="00000000" w:rsidRPr="00000000">
        <w:rPr>
          <w:rFonts w:ascii="Calibri" w:cs="Calibri" w:eastAsia="Calibri" w:hAnsi="Calibri"/>
          <w:i w:val="1"/>
          <w:rtl w:val="0"/>
        </w:rPr>
        <w:t xml:space="preserve">Subway, Roanoke and Blacksburg, September 2018-present.</w:t>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tabs>
          <w:tab w:val="right" w:leader="none" w:pos="9360"/>
        </w:tabs>
        <w:ind w:left="1080" w:hanging="360"/>
        <w:rPr>
          <w:rFonts w:ascii="Calibri" w:cs="Calibri" w:eastAsia="Calibri" w:hAnsi="Calibri"/>
          <w:color w:val="000000"/>
        </w:rPr>
      </w:pPr>
      <w:r w:rsidDel="00000000" w:rsidR="00000000" w:rsidRPr="00000000">
        <w:rPr>
          <w:rFonts w:ascii="Calibri" w:cs="Calibri" w:eastAsia="Calibri" w:hAnsi="Calibri"/>
          <w:rtl w:val="0"/>
        </w:rPr>
        <w:t xml:space="preserve">Onboarded new employees with training and new hire documentation.</w:t>
      </w:r>
      <w:r w:rsidDel="00000000" w:rsidR="00000000" w:rsidRPr="00000000">
        <w:rPr>
          <w:rtl w:val="0"/>
        </w:rPr>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tabs>
          <w:tab w:val="right" w:leader="none" w:pos="9360"/>
        </w:tabs>
        <w:ind w:left="1080" w:hanging="360"/>
        <w:rPr>
          <w:rFonts w:ascii="Calibri" w:cs="Calibri" w:eastAsia="Calibri" w:hAnsi="Calibri"/>
        </w:rPr>
      </w:pPr>
      <w:r w:rsidDel="00000000" w:rsidR="00000000" w:rsidRPr="00000000">
        <w:rPr>
          <w:rFonts w:ascii="Calibri" w:cs="Calibri" w:eastAsia="Calibri" w:hAnsi="Calibri"/>
          <w:rtl w:val="0"/>
        </w:rPr>
        <w:t xml:space="preserve">Controlled costs and optimized spending via restructuring of budgets for labor, capital assets, inventory purchasing and technology upgrades.</w:t>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tabs>
          <w:tab w:val="right" w:leader="none" w:pos="9360"/>
        </w:tabs>
        <w:ind w:left="1080" w:hanging="360"/>
        <w:rPr>
          <w:rFonts w:ascii="Calibri" w:cs="Calibri" w:eastAsia="Calibri" w:hAnsi="Calibri"/>
        </w:rPr>
      </w:pPr>
      <w:r w:rsidDel="00000000" w:rsidR="00000000" w:rsidRPr="00000000">
        <w:rPr>
          <w:rFonts w:ascii="Calibri" w:cs="Calibri" w:eastAsia="Calibri" w:hAnsi="Calibri"/>
          <w:rtl w:val="0"/>
        </w:rPr>
        <w:t xml:space="preserve">Delivered feedback to decision-makers regarding employee performance and training needs.</w:t>
      </w:r>
    </w:p>
    <w:p w:rsidR="00000000" w:rsidDel="00000000" w:rsidP="00000000" w:rsidRDefault="00000000" w:rsidRPr="00000000" w14:paraId="000000B4">
      <w:pPr>
        <w:tabs>
          <w:tab w:val="right" w:leader="none" w:pos="9360"/>
        </w:tabs>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B5">
      <w:pPr>
        <w:tabs>
          <w:tab w:val="right" w:leader="none" w:pos="9360"/>
        </w:tabs>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B6">
      <w:pPr>
        <w:tabs>
          <w:tab w:val="right" w:leader="none" w:pos="9360"/>
        </w:tabs>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B7">
      <w:pPr>
        <w:tabs>
          <w:tab w:val="right" w:leader="none" w:pos="9360"/>
        </w:tabs>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B8">
      <w:pPr>
        <w:tabs>
          <w:tab w:val="right" w:leader="none" w:pos="9360"/>
        </w:tabs>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9">
      <w:pPr>
        <w:tabs>
          <w:tab w:val="right" w:leader="none" w:pos="9360"/>
        </w:tabs>
        <w:rPr>
          <w:rFonts w:ascii="Calibri" w:cs="Calibri" w:eastAsia="Calibri" w:hAnsi="Calibri"/>
          <w:i w:val="1"/>
        </w:rPr>
      </w:pPr>
      <w:r w:rsidDel="00000000" w:rsidR="00000000" w:rsidRPr="00000000">
        <w:rPr>
          <w:rtl w:val="0"/>
        </w:rPr>
      </w:r>
    </w:p>
    <w:p w:rsidR="00000000" w:rsidDel="00000000" w:rsidP="00000000" w:rsidRDefault="00000000" w:rsidRPr="00000000" w14:paraId="000000BA">
      <w:pPr>
        <w:tabs>
          <w:tab w:val="right" w:leader="none" w:pos="9360"/>
        </w:tabs>
        <w:rPr>
          <w:rFonts w:ascii="Calibri" w:cs="Calibri" w:eastAsia="Calibri" w:hAnsi="Calibri"/>
          <w:i w:val="1"/>
          <w:sz w:val="10"/>
          <w:szCs w:val="10"/>
        </w:rPr>
      </w:pPr>
      <w:r w:rsidDel="00000000" w:rsidR="00000000" w:rsidRPr="00000000">
        <w:rPr>
          <w:rtl w:val="0"/>
        </w:rPr>
      </w:r>
    </w:p>
    <w:p w:rsidR="00000000" w:rsidDel="00000000" w:rsidP="00000000" w:rsidRDefault="00000000" w:rsidRPr="00000000" w14:paraId="000000BB">
      <w:pPr>
        <w:tabs>
          <w:tab w:val="right" w:leader="none" w:pos="9360"/>
        </w:tabs>
        <w:rPr>
          <w:rFonts w:ascii="Georgia" w:cs="Georgia" w:eastAsia="Georgia" w:hAnsi="Georgia"/>
          <w:b w:val="1"/>
          <w:sz w:val="10"/>
          <w:szCs w:val="10"/>
          <w:u w:val="single"/>
        </w:rPr>
      </w:pPr>
      <w:r w:rsidDel="00000000" w:rsidR="00000000" w:rsidRPr="00000000">
        <w:rPr>
          <w:rFonts w:ascii="Georgia" w:cs="Georgia" w:eastAsia="Georgia" w:hAnsi="Georgia"/>
          <w:b w:val="1"/>
          <w:sz w:val="28"/>
          <w:szCs w:val="28"/>
          <w:u w:val="single"/>
          <w:rtl w:val="0"/>
        </w:rPr>
        <w:t xml:space="preserve">Russian Language Proficiency / Study Abroad</w:t>
      </w:r>
      <w:r w:rsidDel="00000000" w:rsidR="00000000" w:rsidRPr="00000000">
        <w:rPr>
          <w:rtl w:val="0"/>
        </w:rPr>
      </w:r>
    </w:p>
    <w:p w:rsidR="00000000" w:rsidDel="00000000" w:rsidP="00000000" w:rsidRDefault="00000000" w:rsidRPr="00000000" w14:paraId="000000BC">
      <w:pPr>
        <w:tabs>
          <w:tab w:val="right" w:leader="none" w:pos="9360"/>
        </w:tabs>
        <w:rPr>
          <w:rFonts w:ascii="Calibri" w:cs="Calibri" w:eastAsia="Calibri" w:hAnsi="Calibri"/>
        </w:rPr>
      </w:pPr>
      <w:r w:rsidDel="00000000" w:rsidR="00000000" w:rsidRPr="00000000">
        <w:rPr>
          <w:rtl w:val="0"/>
        </w:rPr>
      </w:r>
    </w:p>
    <w:p w:rsidR="00000000" w:rsidDel="00000000" w:rsidP="00000000" w:rsidRDefault="00000000" w:rsidRPr="00000000" w14:paraId="000000BD">
      <w:pPr>
        <w:tabs>
          <w:tab w:val="right" w:leader="none" w:pos="9360"/>
        </w:tabs>
        <w:rPr>
          <w:rFonts w:ascii="Calibri" w:cs="Calibri" w:eastAsia="Calibri" w:hAnsi="Calibri"/>
          <w:i w:val="1"/>
        </w:rPr>
      </w:pPr>
      <w:r w:rsidDel="00000000" w:rsidR="00000000" w:rsidRPr="00000000">
        <w:rPr>
          <w:rFonts w:ascii="Calibri" w:cs="Calibri" w:eastAsia="Calibri" w:hAnsi="Calibri"/>
          <w:rtl w:val="0"/>
        </w:rPr>
        <w:t xml:space="preserve">Oral Proficiency Interview Certificate: Advanced, low. (July 2022)</w:t>
        <w:tab/>
      </w:r>
      <w:r w:rsidDel="00000000" w:rsidR="00000000" w:rsidRPr="00000000">
        <w:rPr>
          <w:rtl w:val="0"/>
        </w:rPr>
      </w:r>
    </w:p>
    <w:p w:rsidR="00000000" w:rsidDel="00000000" w:rsidP="00000000" w:rsidRDefault="00000000" w:rsidRPr="00000000" w14:paraId="000000BE">
      <w:pPr>
        <w:tabs>
          <w:tab w:val="right" w:leader="none" w:pos="9360"/>
        </w:tabs>
        <w:rPr>
          <w:rFonts w:ascii="Calibri" w:cs="Calibri" w:eastAsia="Calibri" w:hAnsi="Calibri"/>
        </w:rPr>
      </w:pPr>
      <w:r w:rsidDel="00000000" w:rsidR="00000000" w:rsidRPr="00000000">
        <w:rPr>
          <w:rtl w:val="0"/>
        </w:rPr>
      </w:r>
    </w:p>
    <w:p w:rsidR="00000000" w:rsidDel="00000000" w:rsidP="00000000" w:rsidRDefault="00000000" w:rsidRPr="00000000" w14:paraId="000000BF">
      <w:pPr>
        <w:tabs>
          <w:tab w:val="right" w:leader="none" w:pos="9360"/>
        </w:tabs>
        <w:rPr>
          <w:rFonts w:ascii="Calibri" w:cs="Calibri" w:eastAsia="Calibri" w:hAnsi="Calibri"/>
          <w:i w:val="1"/>
        </w:rPr>
      </w:pPr>
      <w:r w:rsidDel="00000000" w:rsidR="00000000" w:rsidRPr="00000000">
        <w:rPr>
          <w:rFonts w:ascii="Calibri" w:cs="Calibri" w:eastAsia="Calibri" w:hAnsi="Calibri"/>
          <w:rtl w:val="0"/>
        </w:rPr>
        <w:t xml:space="preserve">Advanced intensive Russian Course at Daugavpils University. (July 2022)</w:t>
      </w: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0C0">
      <w:pPr>
        <w:tabs>
          <w:tab w:val="right" w:leader="none" w:pos="9360"/>
        </w:tabs>
        <w:rPr>
          <w:rFonts w:ascii="Calibri" w:cs="Calibri" w:eastAsia="Calibri" w:hAnsi="Calibri"/>
        </w:rPr>
      </w:pPr>
      <w:r w:rsidDel="00000000" w:rsidR="00000000" w:rsidRPr="00000000">
        <w:rPr>
          <w:rtl w:val="0"/>
        </w:rPr>
      </w:r>
    </w:p>
    <w:p w:rsidR="00000000" w:rsidDel="00000000" w:rsidP="00000000" w:rsidRDefault="00000000" w:rsidRPr="00000000" w14:paraId="000000C1">
      <w:pPr>
        <w:tabs>
          <w:tab w:val="right" w:leader="none" w:pos="9360"/>
        </w:tabs>
        <w:ind w:left="720" w:hanging="720"/>
        <w:rPr>
          <w:rFonts w:ascii="Calibri" w:cs="Calibri" w:eastAsia="Calibri" w:hAnsi="Calibri"/>
        </w:rPr>
      </w:pPr>
      <w:r w:rsidDel="00000000" w:rsidR="00000000" w:rsidRPr="00000000">
        <w:rPr>
          <w:rFonts w:ascii="Calibri" w:cs="Calibri" w:eastAsia="Calibri" w:hAnsi="Calibri"/>
          <w:rtl w:val="0"/>
        </w:rPr>
        <w:t xml:space="preserve">Critical Language Scholarship Program: Intermediate Russian in Nizhny Novgorod, Russia. (virtual). (Summer 2021)</w:t>
      </w:r>
    </w:p>
    <w:p w:rsidR="00000000" w:rsidDel="00000000" w:rsidP="00000000" w:rsidRDefault="00000000" w:rsidRPr="00000000" w14:paraId="000000C2">
      <w:pPr>
        <w:tabs>
          <w:tab w:val="right" w:leader="none" w:pos="9360"/>
        </w:tabs>
        <w:rPr>
          <w:rFonts w:ascii="Calibri" w:cs="Calibri" w:eastAsia="Calibri" w:hAnsi="Calibri"/>
        </w:rPr>
      </w:pPr>
      <w:r w:rsidDel="00000000" w:rsidR="00000000" w:rsidRPr="00000000">
        <w:rPr>
          <w:rtl w:val="0"/>
        </w:rPr>
      </w:r>
    </w:p>
    <w:p w:rsidR="00000000" w:rsidDel="00000000" w:rsidP="00000000" w:rsidRDefault="00000000" w:rsidRPr="00000000" w14:paraId="000000C3">
      <w:pPr>
        <w:tabs>
          <w:tab w:val="right" w:leader="none" w:pos="9360"/>
        </w:tabs>
        <w:rPr>
          <w:rFonts w:ascii="Calibri" w:cs="Calibri" w:eastAsia="Calibri" w:hAnsi="Calibri"/>
        </w:rPr>
      </w:pPr>
      <w:r w:rsidDel="00000000" w:rsidR="00000000" w:rsidRPr="00000000">
        <w:rPr>
          <w:rtl w:val="0"/>
        </w:rPr>
      </w:r>
    </w:p>
    <w:p w:rsidR="00000000" w:rsidDel="00000000" w:rsidP="00000000" w:rsidRDefault="00000000" w:rsidRPr="00000000" w14:paraId="000000C4">
      <w:pPr>
        <w:tabs>
          <w:tab w:val="right" w:leader="none" w:pos="9360"/>
        </w:tabs>
        <w:rPr>
          <w:rFonts w:ascii="Calibri" w:cs="Calibri" w:eastAsia="Calibri" w:hAnsi="Calibri"/>
        </w:rPr>
      </w:pPr>
      <w:r w:rsidDel="00000000" w:rsidR="00000000" w:rsidRPr="00000000">
        <w:rPr>
          <w:rtl w:val="0"/>
        </w:rPr>
      </w:r>
    </w:p>
    <w:p w:rsidR="00000000" w:rsidDel="00000000" w:rsidP="00000000" w:rsidRDefault="00000000" w:rsidRPr="00000000" w14:paraId="000000C5">
      <w:pPr>
        <w:tabs>
          <w:tab w:val="right" w:leader="none" w:pos="9360"/>
        </w:tabs>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Affiliations</w:t>
      </w:r>
    </w:p>
    <w:p w:rsidR="00000000" w:rsidDel="00000000" w:rsidP="00000000" w:rsidRDefault="00000000" w:rsidRPr="00000000" w14:paraId="000000C6">
      <w:pPr>
        <w:tabs>
          <w:tab w:val="right" w:leader="none" w:pos="9360"/>
        </w:tabs>
        <w:rPr>
          <w:rFonts w:ascii="Georgia" w:cs="Georgia" w:eastAsia="Georgia" w:hAnsi="Georgia"/>
          <w:b w:val="1"/>
          <w:sz w:val="10"/>
          <w:szCs w:val="10"/>
          <w:u w:val="single"/>
        </w:rPr>
      </w:pPr>
      <w:r w:rsidDel="00000000" w:rsidR="00000000" w:rsidRPr="00000000">
        <w:rPr>
          <w:rtl w:val="0"/>
        </w:rPr>
      </w:r>
    </w:p>
    <w:p w:rsidR="00000000" w:rsidDel="00000000" w:rsidP="00000000" w:rsidRDefault="00000000" w:rsidRPr="00000000" w14:paraId="000000C7">
      <w:pPr>
        <w:tabs>
          <w:tab w:val="right" w:leader="none" w:pos="9360"/>
        </w:tabs>
        <w:rPr>
          <w:rFonts w:ascii="Georgia" w:cs="Georgia" w:eastAsia="Georgia" w:hAnsi="Georgia"/>
          <w:b w:val="1"/>
          <w:sz w:val="10"/>
          <w:szCs w:val="10"/>
          <w:u w:val="single"/>
        </w:rPr>
      </w:pPr>
      <w:r w:rsidDel="00000000" w:rsidR="00000000" w:rsidRPr="00000000">
        <w:rPr>
          <w:rtl w:val="0"/>
        </w:rPr>
      </w:r>
    </w:p>
    <w:p w:rsidR="00000000" w:rsidDel="00000000" w:rsidP="00000000" w:rsidRDefault="00000000" w:rsidRPr="00000000" w14:paraId="000000C8">
      <w:pPr>
        <w:tabs>
          <w:tab w:val="left" w:leader="none" w:pos="0"/>
          <w:tab w:val="right" w:leader="none" w:pos="9360"/>
        </w:tabs>
        <w:rPr>
          <w:rFonts w:ascii="Calibri" w:cs="Calibri" w:eastAsia="Calibri" w:hAnsi="Calibri"/>
        </w:rPr>
      </w:pPr>
      <w:r w:rsidDel="00000000" w:rsidR="00000000" w:rsidRPr="00000000">
        <w:rPr>
          <w:rFonts w:ascii="Calibri" w:cs="Calibri" w:eastAsia="Calibri" w:hAnsi="Calibri"/>
          <w:rtl w:val="0"/>
        </w:rPr>
        <w:t xml:space="preserve">President, Russian Club at Virginia Tech, 2019-2023</w:t>
      </w:r>
    </w:p>
    <w:p w:rsidR="00000000" w:rsidDel="00000000" w:rsidP="00000000" w:rsidRDefault="00000000" w:rsidRPr="00000000" w14:paraId="000000C9">
      <w:pPr>
        <w:tabs>
          <w:tab w:val="left" w:leader="none" w:pos="0"/>
          <w:tab w:val="right" w:leader="none" w:pos="9360"/>
        </w:tabs>
        <w:rPr>
          <w:rFonts w:ascii="Calibri" w:cs="Calibri" w:eastAsia="Calibri" w:hAnsi="Calibri"/>
        </w:rPr>
      </w:pPr>
      <w:r w:rsidDel="00000000" w:rsidR="00000000" w:rsidRPr="00000000">
        <w:rPr>
          <w:rtl w:val="0"/>
        </w:rPr>
      </w:r>
    </w:p>
    <w:p w:rsidR="00000000" w:rsidDel="00000000" w:rsidP="00000000" w:rsidRDefault="00000000" w:rsidRPr="00000000" w14:paraId="000000CA">
      <w:pPr>
        <w:tabs>
          <w:tab w:val="left" w:leader="none" w:pos="0"/>
          <w:tab w:val="right" w:leader="none" w:pos="9360"/>
        </w:tabs>
        <w:ind w:left="720" w:hanging="72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CB">
      <w:pPr>
        <w:tabs>
          <w:tab w:val="left" w:leader="none" w:pos="0"/>
          <w:tab w:val="right" w:leader="none" w:pos="9360"/>
        </w:tabs>
        <w:ind w:left="720" w:hanging="720"/>
        <w:rPr>
          <w:rFonts w:ascii="Calibri" w:cs="Calibri" w:eastAsia="Calibri" w:hAnsi="Calibri"/>
        </w:rPr>
      </w:pPr>
      <w:r w:rsidDel="00000000" w:rsidR="00000000" w:rsidRPr="00000000">
        <w:rPr>
          <w:rFonts w:ascii="Calibri" w:cs="Calibri" w:eastAsia="Calibri" w:hAnsi="Calibri"/>
          <w:rtl w:val="0"/>
        </w:rPr>
        <w:t xml:space="preserve">Member, History Department Diversity and Inclusion Committee, 2021-2023</w:t>
      </w:r>
    </w:p>
    <w:p w:rsidR="00000000" w:rsidDel="00000000" w:rsidP="00000000" w:rsidRDefault="00000000" w:rsidRPr="00000000" w14:paraId="000000CC">
      <w:pPr>
        <w:tabs>
          <w:tab w:val="left" w:leader="none" w:pos="0"/>
          <w:tab w:val="right" w:leader="none" w:pos="9360"/>
        </w:tabs>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CD">
      <w:pPr>
        <w:tabs>
          <w:tab w:val="left" w:leader="none" w:pos="0"/>
          <w:tab w:val="right" w:leader="none" w:pos="9360"/>
        </w:tabs>
        <w:ind w:left="720" w:hanging="720"/>
        <w:rPr>
          <w:rFonts w:ascii="Calibri" w:cs="Calibri" w:eastAsia="Calibri" w:hAnsi="Calibri"/>
        </w:rPr>
      </w:pPr>
      <w:r w:rsidDel="00000000" w:rsidR="00000000" w:rsidRPr="00000000">
        <w:rPr>
          <w:rFonts w:ascii="Calibri" w:cs="Calibri" w:eastAsia="Calibri" w:hAnsi="Calibri"/>
          <w:rtl w:val="0"/>
        </w:rPr>
        <w:t xml:space="preserve">Member, Editorial Board, Virginia Tech Undergraduate Historical Review |</w:t>
      </w:r>
      <w:hyperlink r:id="rId14">
        <w:r w:rsidDel="00000000" w:rsidR="00000000" w:rsidRPr="00000000">
          <w:rPr>
            <w:rFonts w:ascii="Calibri" w:cs="Calibri" w:eastAsia="Calibri" w:hAnsi="Calibri"/>
            <w:color w:val="1155cc"/>
            <w:u w:val="single"/>
            <w:rtl w:val="0"/>
          </w:rPr>
          <w:t xml:space="preserve">https://vtuhr.org/</w:t>
        </w:r>
      </w:hyperlink>
      <w:r w:rsidDel="00000000" w:rsidR="00000000" w:rsidRPr="00000000">
        <w:rPr>
          <w:rtl w:val="0"/>
        </w:rPr>
      </w:r>
    </w:p>
    <w:p w:rsidR="00000000" w:rsidDel="00000000" w:rsidP="00000000" w:rsidRDefault="00000000" w:rsidRPr="00000000" w14:paraId="000000CE">
      <w:pPr>
        <w:tabs>
          <w:tab w:val="left" w:leader="none" w:pos="0"/>
          <w:tab w:val="right" w:leader="none" w:pos="9360"/>
        </w:tabs>
        <w:ind w:left="720" w:hanging="720"/>
        <w:rPr>
          <w:rFonts w:ascii="Calibri" w:cs="Calibri" w:eastAsia="Calibri" w:hAnsi="Calibri"/>
        </w:rPr>
      </w:pPr>
      <w:r w:rsidDel="00000000" w:rsidR="00000000" w:rsidRPr="00000000">
        <w:rPr>
          <w:rFonts w:ascii="Calibri" w:cs="Calibri" w:eastAsia="Calibri" w:hAnsi="Calibri"/>
          <w:rtl w:val="0"/>
        </w:rPr>
        <w:t xml:space="preserve"> 2021-present</w:t>
      </w:r>
    </w:p>
    <w:p w:rsidR="00000000" w:rsidDel="00000000" w:rsidP="00000000" w:rsidRDefault="00000000" w:rsidRPr="00000000" w14:paraId="000000CF">
      <w:pPr>
        <w:tabs>
          <w:tab w:val="left" w:leader="none" w:pos="0"/>
          <w:tab w:val="right" w:leader="none" w:pos="9360"/>
        </w:tabs>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D0">
      <w:pPr>
        <w:tabs>
          <w:tab w:val="left" w:leader="none" w:pos="0"/>
          <w:tab w:val="right" w:leader="none" w:pos="9360"/>
        </w:tabs>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0D1">
      <w:pPr>
        <w:tabs>
          <w:tab w:val="left" w:leader="none" w:pos="0"/>
          <w:tab w:val="right" w:leader="none" w:pos="9360"/>
        </w:tabs>
        <w:ind w:left="720" w:hanging="720"/>
        <w:rPr>
          <w:rFonts w:ascii="Calibri" w:cs="Calibri" w:eastAsia="Calibri" w:hAnsi="Calibri"/>
        </w:rPr>
      </w:pP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leader="none" w:pos="4680"/>
        <w:tab w:val="right" w:leader="none" w:pos="9360"/>
      </w:tabs>
      <w:jc w:val="center"/>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leader="none" w:pos="4680"/>
        <w:tab w:val="right" w:leader="none" w:pos="9360"/>
      </w:tabs>
      <w:jc w:val="righ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391B06"/>
    <w:rPr>
      <w:color w:val="0000ff" w:themeColor="hyperlink"/>
      <w:u w:val="single"/>
    </w:rPr>
  </w:style>
  <w:style w:type="paragraph" w:styleId="ListParagraph">
    <w:name w:val="List Paragraph"/>
    <w:basedOn w:val="Normal"/>
    <w:uiPriority w:val="34"/>
    <w:qFormat w:val="1"/>
    <w:rsid w:val="00391B06"/>
    <w:pPr>
      <w:ind w:left="720"/>
      <w:contextualSpacing w:val="1"/>
    </w:pPr>
  </w:style>
  <w:style w:type="paragraph" w:styleId="Header">
    <w:name w:val="header"/>
    <w:basedOn w:val="Normal"/>
    <w:link w:val="HeaderChar"/>
    <w:uiPriority w:val="99"/>
    <w:unhideWhenUsed w:val="1"/>
    <w:rsid w:val="00391B06"/>
    <w:pPr>
      <w:tabs>
        <w:tab w:val="center" w:pos="4680"/>
        <w:tab w:val="right" w:pos="9360"/>
      </w:tabs>
    </w:pPr>
  </w:style>
  <w:style w:type="character" w:styleId="HeaderChar" w:customStyle="1">
    <w:name w:val="Header Char"/>
    <w:basedOn w:val="DefaultParagraphFont"/>
    <w:link w:val="Header"/>
    <w:uiPriority w:val="99"/>
    <w:rsid w:val="00391B06"/>
  </w:style>
  <w:style w:type="paragraph" w:styleId="Footer">
    <w:name w:val="footer"/>
    <w:basedOn w:val="Normal"/>
    <w:link w:val="FooterChar"/>
    <w:uiPriority w:val="99"/>
    <w:unhideWhenUsed w:val="1"/>
    <w:rsid w:val="00391B06"/>
    <w:pPr>
      <w:tabs>
        <w:tab w:val="center" w:pos="4680"/>
        <w:tab w:val="right" w:pos="9360"/>
      </w:tabs>
    </w:pPr>
  </w:style>
  <w:style w:type="character" w:styleId="FooterChar" w:customStyle="1">
    <w:name w:val="Footer Char"/>
    <w:basedOn w:val="DefaultParagraphFont"/>
    <w:link w:val="Footer"/>
    <w:uiPriority w:val="99"/>
    <w:rsid w:val="00391B06"/>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Revision">
    <w:name w:val="Revision"/>
    <w:hidden w:val="1"/>
    <w:uiPriority w:val="99"/>
    <w:semiHidden w:val="1"/>
    <w:rsid w:val="00254C2E"/>
  </w:style>
  <w:style w:type="character" w:styleId="CommentReference">
    <w:name w:val="annotation reference"/>
    <w:basedOn w:val="DefaultParagraphFont"/>
    <w:uiPriority w:val="99"/>
    <w:semiHidden w:val="1"/>
    <w:unhideWhenUsed w:val="1"/>
    <w:rsid w:val="00254C2E"/>
    <w:rPr>
      <w:sz w:val="16"/>
      <w:szCs w:val="16"/>
    </w:rPr>
  </w:style>
  <w:style w:type="paragraph" w:styleId="CommentText">
    <w:name w:val="annotation text"/>
    <w:basedOn w:val="Normal"/>
    <w:link w:val="CommentTextChar"/>
    <w:uiPriority w:val="99"/>
    <w:semiHidden w:val="1"/>
    <w:unhideWhenUsed w:val="1"/>
    <w:rsid w:val="00254C2E"/>
    <w:rPr>
      <w:sz w:val="20"/>
      <w:szCs w:val="20"/>
    </w:rPr>
  </w:style>
  <w:style w:type="character" w:styleId="CommentTextChar" w:customStyle="1">
    <w:name w:val="Comment Text Char"/>
    <w:basedOn w:val="DefaultParagraphFont"/>
    <w:link w:val="CommentText"/>
    <w:uiPriority w:val="99"/>
    <w:semiHidden w:val="1"/>
    <w:rsid w:val="00254C2E"/>
    <w:rPr>
      <w:sz w:val="20"/>
      <w:szCs w:val="20"/>
    </w:rPr>
  </w:style>
  <w:style w:type="paragraph" w:styleId="CommentSubject">
    <w:name w:val="annotation subject"/>
    <w:basedOn w:val="CommentText"/>
    <w:next w:val="CommentText"/>
    <w:link w:val="CommentSubjectChar"/>
    <w:uiPriority w:val="99"/>
    <w:semiHidden w:val="1"/>
    <w:unhideWhenUsed w:val="1"/>
    <w:rsid w:val="00254C2E"/>
    <w:rPr>
      <w:b w:val="1"/>
      <w:bCs w:val="1"/>
    </w:rPr>
  </w:style>
  <w:style w:type="character" w:styleId="CommentSubjectChar" w:customStyle="1">
    <w:name w:val="Comment Subject Char"/>
    <w:basedOn w:val="CommentTextChar"/>
    <w:link w:val="CommentSubject"/>
    <w:uiPriority w:val="99"/>
    <w:semiHidden w:val="1"/>
    <w:rsid w:val="00254C2E"/>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eeesthinktank.com/" TargetMode="External"/><Relationship Id="rId10" Type="http://schemas.openxmlformats.org/officeDocument/2006/relationships/hyperlink" Target="https://www.wilsoncenter.org/blog-post/putins-popular-monarchism-leads-russia-ruin" TargetMode="External"/><Relationship Id="rId13" Type="http://schemas.openxmlformats.org/officeDocument/2006/relationships/hyperlink" Target="https://workersandpeasants.wordpress.com/" TargetMode="External"/><Relationship Id="rId12" Type="http://schemas.openxmlformats.org/officeDocument/2006/relationships/hyperlink" Target="https://www.reeesthinktank.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ilsoncenter.org/blog-post/putins-popular-monarchism-leads-russia-ruin" TargetMode="External"/><Relationship Id="rId15" Type="http://schemas.openxmlformats.org/officeDocument/2006/relationships/header" Target="header1.xml"/><Relationship Id="rId14" Type="http://schemas.openxmlformats.org/officeDocument/2006/relationships/hyperlink" Target="https://vtuhr.or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insley1917@vt.edu" TargetMode="External"/><Relationship Id="rId8" Type="http://schemas.openxmlformats.org/officeDocument/2006/relationships/hyperlink" Target="https://www.aseees.org/sites/default/files/downloads/2023%20Mar%20NN%20FINA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S0QObH8X0/eKl3VXLl8JtvxpmQ==">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2022-12-01T13:33:00Z</dcterms:created>
  <dc:creator>Hannah Muniz</dc:creator>
</cp:coreProperties>
</file>