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6F65" w14:textId="77777777" w:rsidR="00BA5C6B"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142970">
        <w:rPr>
          <w:b/>
          <w:sz w:val="22"/>
          <w:szCs w:val="22"/>
        </w:rPr>
        <w:t>The Nazi Revolution: Power and Ideology</w:t>
      </w:r>
    </w:p>
    <w:p w14:paraId="02E74857" w14:textId="77777777" w:rsidR="00BA5C6B"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7DCEF27D" w14:textId="77777777" w:rsidR="00BA5C6B" w:rsidRPr="00142970"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Pr>
          <w:b/>
          <w:sz w:val="22"/>
          <w:szCs w:val="22"/>
        </w:rPr>
        <w:t xml:space="preserve">Fall Semester 2017 </w:t>
      </w:r>
    </w:p>
    <w:p w14:paraId="0739B128" w14:textId="77777777" w:rsidR="00BA5C6B" w:rsidRPr="00142970"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B4E0CCB" w14:textId="77777777" w:rsidR="00BA5C6B" w:rsidRPr="00142970"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42970">
        <w:rPr>
          <w:sz w:val="22"/>
          <w:szCs w:val="22"/>
        </w:rPr>
        <w:t xml:space="preserve">History </w:t>
      </w:r>
      <w:r>
        <w:rPr>
          <w:sz w:val="22"/>
          <w:szCs w:val="22"/>
        </w:rPr>
        <w:t>…</w:t>
      </w:r>
      <w:r w:rsidRPr="00142970">
        <w:rPr>
          <w:sz w:val="22"/>
          <w:szCs w:val="22"/>
        </w:rPr>
        <w:t xml:space="preserve">/ German </w:t>
      </w:r>
      <w:r>
        <w:rPr>
          <w:sz w:val="22"/>
          <w:szCs w:val="22"/>
        </w:rPr>
        <w:t>…</w:t>
      </w:r>
    </w:p>
    <w:p w14:paraId="0C4DA99B" w14:textId="77777777" w:rsidR="00BA5C6B" w:rsidRPr="00142970"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A705B54" w14:textId="77777777" w:rsidR="00BA5C6B"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636C6BF2" w14:textId="77777777" w:rsidR="00BA5C6B" w:rsidRPr="00142970"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42970">
        <w:rPr>
          <w:sz w:val="22"/>
          <w:szCs w:val="22"/>
        </w:rPr>
        <w:t xml:space="preserve"> </w:t>
      </w:r>
    </w:p>
    <w:p w14:paraId="5176193A" w14:textId="77777777" w:rsidR="00BA5C6B" w:rsidRPr="00142970"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142970">
        <w:rPr>
          <w:sz w:val="22"/>
          <w:szCs w:val="22"/>
        </w:rPr>
        <w:t>Marion Kant &amp; Jonathan Steinberg</w:t>
      </w:r>
    </w:p>
    <w:p w14:paraId="3AB298A4" w14:textId="77777777" w:rsidR="00BA5C6B" w:rsidRPr="00142970" w:rsidRDefault="00BA5C6B" w:rsidP="00BA5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096ABDC" w14:textId="77777777" w:rsidR="00BA5C6B" w:rsidRPr="00142970" w:rsidRDefault="00BA5C6B" w:rsidP="00BA5C6B">
      <w:pPr>
        <w:rPr>
          <w:sz w:val="22"/>
          <w:szCs w:val="22"/>
        </w:rPr>
      </w:pPr>
      <w:r w:rsidRPr="00142970">
        <w:rPr>
          <w:sz w:val="22"/>
          <w:szCs w:val="22"/>
        </w:rPr>
        <w:t>More than seventy years have passed since Nazi Germany surrendered unconditionally to the Allied Powers on May 8, 1945, but no agreement has emerged on what Nazism was, how Hitler’s regime functioned, how much support it had, why and how it managed the extermination of European Jewry, whether it was ‘a terror state’ or rested on a broad popular consensus. This course will look at Nazism from several angles and focus</w:t>
      </w:r>
      <w:proofErr w:type="gramStart"/>
      <w:r w:rsidRPr="00142970">
        <w:rPr>
          <w:sz w:val="22"/>
          <w:szCs w:val="22"/>
        </w:rPr>
        <w:t>, in particular, on</w:t>
      </w:r>
      <w:proofErr w:type="gramEnd"/>
      <w:r w:rsidRPr="00142970">
        <w:rPr>
          <w:sz w:val="22"/>
          <w:szCs w:val="22"/>
        </w:rPr>
        <w:t xml:space="preserve"> the power of its ideology and its embodiment and dissemination by the arts.</w:t>
      </w:r>
    </w:p>
    <w:p w14:paraId="5F4C006B" w14:textId="77777777" w:rsidR="00BA5C6B" w:rsidRPr="00142970" w:rsidRDefault="00BA5C6B" w:rsidP="00BA5C6B">
      <w:pPr>
        <w:rPr>
          <w:sz w:val="22"/>
          <w:szCs w:val="22"/>
        </w:rPr>
      </w:pPr>
      <w:r w:rsidRPr="00142970">
        <w:rPr>
          <w:sz w:val="22"/>
          <w:szCs w:val="22"/>
        </w:rPr>
        <w:tab/>
        <w:t>Nazism took the arts very seriously. Hitler always saw himself as an artist and he made certain that the regime expressed the Nazi ‘revolution’ in new and radical forms of art, especially a new culture of the body – strength and beauty combined in a pure, warlike Aryan. The course will investigate the development of the avant-garde arts beyond</w:t>
      </w:r>
      <w:r w:rsidRPr="00142970">
        <w:rPr>
          <w:spacing w:val="-21"/>
          <w:sz w:val="22"/>
          <w:szCs w:val="22"/>
        </w:rPr>
        <w:t xml:space="preserve"> </w:t>
      </w:r>
      <w:r w:rsidRPr="00142970">
        <w:rPr>
          <w:sz w:val="22"/>
          <w:szCs w:val="22"/>
        </w:rPr>
        <w:t>the</w:t>
      </w:r>
      <w:r w:rsidRPr="00142970">
        <w:rPr>
          <w:spacing w:val="-1"/>
          <w:sz w:val="22"/>
          <w:szCs w:val="22"/>
        </w:rPr>
        <w:t xml:space="preserve"> </w:t>
      </w:r>
      <w:r w:rsidRPr="00142970">
        <w:rPr>
          <w:sz w:val="22"/>
          <w:szCs w:val="22"/>
        </w:rPr>
        <w:t>first third of the 20</w:t>
      </w:r>
      <w:r w:rsidRPr="00142970">
        <w:rPr>
          <w:sz w:val="22"/>
          <w:szCs w:val="22"/>
          <w:vertAlign w:val="superscript"/>
        </w:rPr>
        <w:t>th</w:t>
      </w:r>
      <w:r w:rsidRPr="00142970">
        <w:rPr>
          <w:sz w:val="22"/>
          <w:szCs w:val="22"/>
        </w:rPr>
        <w:t xml:space="preserve"> century into the politics of the Nazi regime. We will focus</w:t>
      </w:r>
      <w:r w:rsidRPr="00142970">
        <w:rPr>
          <w:spacing w:val="-10"/>
          <w:sz w:val="22"/>
          <w:szCs w:val="22"/>
        </w:rPr>
        <w:t xml:space="preserve"> </w:t>
      </w:r>
      <w:r w:rsidRPr="00142970">
        <w:rPr>
          <w:sz w:val="22"/>
          <w:szCs w:val="22"/>
        </w:rPr>
        <w:t>on</w:t>
      </w:r>
      <w:r w:rsidRPr="00142970">
        <w:rPr>
          <w:w w:val="99"/>
          <w:sz w:val="22"/>
          <w:szCs w:val="22"/>
        </w:rPr>
        <w:t xml:space="preserve"> </w:t>
      </w:r>
      <w:r w:rsidRPr="00142970">
        <w:rPr>
          <w:sz w:val="22"/>
          <w:szCs w:val="22"/>
        </w:rPr>
        <w:t>the relationship between art and politics in the “Age of extremes”</w:t>
      </w:r>
      <w:r w:rsidRPr="00142970">
        <w:rPr>
          <w:spacing w:val="-7"/>
          <w:sz w:val="22"/>
          <w:szCs w:val="22"/>
        </w:rPr>
        <w:t xml:space="preserve"> </w:t>
      </w:r>
      <w:r w:rsidRPr="00142970">
        <w:rPr>
          <w:sz w:val="22"/>
          <w:szCs w:val="22"/>
        </w:rPr>
        <w:t xml:space="preserve">(Eric </w:t>
      </w:r>
      <w:proofErr w:type="spellStart"/>
      <w:r w:rsidRPr="00142970">
        <w:rPr>
          <w:sz w:val="22"/>
          <w:szCs w:val="22"/>
        </w:rPr>
        <w:t>Hobsbawm</w:t>
      </w:r>
      <w:proofErr w:type="spellEnd"/>
      <w:r w:rsidRPr="00142970">
        <w:rPr>
          <w:sz w:val="22"/>
          <w:szCs w:val="22"/>
        </w:rPr>
        <w:t>).</w:t>
      </w:r>
    </w:p>
    <w:p w14:paraId="01B8FF7D" w14:textId="77777777" w:rsidR="00BA5C6B" w:rsidRPr="00142970" w:rsidRDefault="00BA5C6B" w:rsidP="00BA5C6B">
      <w:pPr>
        <w:ind w:firstLine="720"/>
        <w:rPr>
          <w:sz w:val="22"/>
          <w:szCs w:val="22"/>
        </w:rPr>
      </w:pPr>
      <w:r w:rsidRPr="00142970">
        <w:rPr>
          <w:sz w:val="22"/>
          <w:szCs w:val="22"/>
        </w:rPr>
        <w:t>The course will also look at the nature of Nazi power and the structure of the Nazi state: how it developed and grew after 1933. The rearmament of Germany and the smashing of the Versailles settlement of 1919, two main aims of Nazi foreign policy, were accomplished by 1936, and the growth of the power of the SS changed the internal politics of the regime. Was ‘terror’ essential to Hitler’s regime and what does the word ‘describe’?  Finally, the course will consider the war and Hitler’s aims for world conquest, the extermination of the Jews and the final stage of complete destructiveness at home and abroad.</w:t>
      </w:r>
    </w:p>
    <w:p w14:paraId="312E0021" w14:textId="77777777" w:rsidR="00BA5C6B" w:rsidRPr="00142970" w:rsidRDefault="00BA5C6B" w:rsidP="00BA5C6B">
      <w:pPr>
        <w:ind w:firstLine="720"/>
        <w:rPr>
          <w:sz w:val="22"/>
          <w:szCs w:val="22"/>
        </w:rPr>
      </w:pPr>
      <w:r w:rsidRPr="00142970">
        <w:rPr>
          <w:sz w:val="22"/>
          <w:szCs w:val="22"/>
        </w:rPr>
        <w:t>The course will be an active seminar in which students will be expected to read and discuss sources in class. These sources will combine scholarly analyses, works of art and their interpretation, together with political statements and ideological sources. Students will be expected to present one set of literature or class material, connected to one of the themes of the seminar.</w:t>
      </w:r>
    </w:p>
    <w:p w14:paraId="4CC7C1CA" w14:textId="77777777" w:rsidR="00BA5C6B" w:rsidRPr="00142970" w:rsidRDefault="00BA5C6B" w:rsidP="00BA5C6B">
      <w:pPr>
        <w:ind w:firstLine="720"/>
        <w:rPr>
          <w:sz w:val="22"/>
          <w:szCs w:val="22"/>
        </w:rPr>
      </w:pPr>
      <w:r w:rsidRPr="00142970">
        <w:rPr>
          <w:sz w:val="22"/>
          <w:szCs w:val="22"/>
        </w:rPr>
        <w:t xml:space="preserve">The course will end with a take-home exam composed of interpretations of selections from the texts we have read and an essay on the issues raised by discussions in class.   </w:t>
      </w:r>
    </w:p>
    <w:p w14:paraId="26623E06" w14:textId="77777777" w:rsidR="00BA5C6B" w:rsidRPr="00142970" w:rsidRDefault="00BA5C6B" w:rsidP="00BA5C6B">
      <w:pPr>
        <w:rPr>
          <w:sz w:val="22"/>
          <w:szCs w:val="22"/>
        </w:rPr>
      </w:pPr>
    </w:p>
    <w:p w14:paraId="21F22547" w14:textId="77777777" w:rsidR="00BA5C6B" w:rsidRPr="00142970" w:rsidRDefault="00BA5C6B" w:rsidP="00BA5C6B">
      <w:pPr>
        <w:rPr>
          <w:sz w:val="22"/>
          <w:szCs w:val="22"/>
        </w:rPr>
      </w:pPr>
      <w:r w:rsidRPr="00142970">
        <w:rPr>
          <w:sz w:val="22"/>
          <w:szCs w:val="22"/>
        </w:rPr>
        <w:t>Presentation/discussion in class</w:t>
      </w:r>
      <w:r w:rsidRPr="00142970">
        <w:rPr>
          <w:sz w:val="22"/>
          <w:szCs w:val="22"/>
        </w:rPr>
        <w:tab/>
      </w:r>
      <w:r w:rsidRPr="00142970">
        <w:rPr>
          <w:sz w:val="22"/>
          <w:szCs w:val="22"/>
        </w:rPr>
        <w:tab/>
      </w:r>
      <w:r w:rsidRPr="00142970">
        <w:rPr>
          <w:sz w:val="22"/>
          <w:szCs w:val="22"/>
        </w:rPr>
        <w:tab/>
        <w:t>30%</w:t>
      </w:r>
    </w:p>
    <w:p w14:paraId="618CD800" w14:textId="77777777" w:rsidR="00BA5C6B" w:rsidRPr="00142970" w:rsidRDefault="00BA5C6B" w:rsidP="00BA5C6B">
      <w:pPr>
        <w:rPr>
          <w:sz w:val="22"/>
          <w:szCs w:val="22"/>
        </w:rPr>
      </w:pPr>
      <w:r w:rsidRPr="00142970">
        <w:rPr>
          <w:sz w:val="22"/>
          <w:szCs w:val="22"/>
        </w:rPr>
        <w:t>Final Essay/Exam</w:t>
      </w:r>
      <w:r w:rsidRPr="00142970">
        <w:rPr>
          <w:sz w:val="22"/>
          <w:szCs w:val="22"/>
        </w:rPr>
        <w:tab/>
      </w:r>
      <w:r w:rsidRPr="00142970">
        <w:rPr>
          <w:sz w:val="22"/>
          <w:szCs w:val="22"/>
        </w:rPr>
        <w:tab/>
      </w:r>
      <w:r w:rsidRPr="00142970">
        <w:rPr>
          <w:sz w:val="22"/>
          <w:szCs w:val="22"/>
        </w:rPr>
        <w:tab/>
      </w:r>
      <w:r w:rsidRPr="00142970">
        <w:rPr>
          <w:sz w:val="22"/>
          <w:szCs w:val="22"/>
        </w:rPr>
        <w:tab/>
      </w:r>
      <w:r w:rsidRPr="00142970">
        <w:rPr>
          <w:sz w:val="22"/>
          <w:szCs w:val="22"/>
        </w:rPr>
        <w:tab/>
        <w:t>40%</w:t>
      </w:r>
    </w:p>
    <w:p w14:paraId="73477594" w14:textId="77777777" w:rsidR="00BA5C6B" w:rsidRPr="00142970" w:rsidRDefault="00BA5C6B" w:rsidP="00BA5C6B">
      <w:pPr>
        <w:rPr>
          <w:sz w:val="22"/>
          <w:szCs w:val="22"/>
        </w:rPr>
      </w:pPr>
      <w:r w:rsidRPr="00142970">
        <w:rPr>
          <w:sz w:val="22"/>
          <w:szCs w:val="22"/>
        </w:rPr>
        <w:t>Class Participation</w:t>
      </w:r>
      <w:r w:rsidRPr="00142970">
        <w:rPr>
          <w:sz w:val="22"/>
          <w:szCs w:val="22"/>
        </w:rPr>
        <w:tab/>
      </w:r>
      <w:r w:rsidRPr="00142970">
        <w:rPr>
          <w:sz w:val="22"/>
          <w:szCs w:val="22"/>
        </w:rPr>
        <w:tab/>
      </w:r>
      <w:r w:rsidRPr="00142970">
        <w:rPr>
          <w:sz w:val="22"/>
          <w:szCs w:val="22"/>
        </w:rPr>
        <w:tab/>
      </w:r>
      <w:r w:rsidRPr="00142970">
        <w:rPr>
          <w:sz w:val="22"/>
          <w:szCs w:val="22"/>
        </w:rPr>
        <w:tab/>
      </w:r>
      <w:r w:rsidRPr="00142970">
        <w:rPr>
          <w:sz w:val="22"/>
          <w:szCs w:val="22"/>
        </w:rPr>
        <w:tab/>
        <w:t>30%</w:t>
      </w:r>
    </w:p>
    <w:p w14:paraId="17769917" w14:textId="77777777" w:rsidR="00BA5C6B" w:rsidRPr="00142970" w:rsidRDefault="00BA5C6B" w:rsidP="00BA5C6B">
      <w:pPr>
        <w:rPr>
          <w:sz w:val="22"/>
          <w:szCs w:val="22"/>
        </w:rPr>
      </w:pPr>
    </w:p>
    <w:p w14:paraId="3BDBD79B" w14:textId="77777777" w:rsidR="00BA5C6B" w:rsidRPr="00142970" w:rsidRDefault="00BA5C6B" w:rsidP="00BA5C6B">
      <w:pPr>
        <w:rPr>
          <w:sz w:val="22"/>
          <w:szCs w:val="22"/>
        </w:rPr>
      </w:pPr>
      <w:r w:rsidRPr="00142970">
        <w:rPr>
          <w:sz w:val="22"/>
          <w:szCs w:val="22"/>
        </w:rPr>
        <w:t xml:space="preserve">Most of the reading will be on Canvas; additional essays will be handed out in class. Some of the weekly material will be divided up between participants to encourage a discussion. Titles in bold are mandatory for all. In addition, all students </w:t>
      </w:r>
      <w:proofErr w:type="gramStart"/>
      <w:r w:rsidRPr="00142970">
        <w:rPr>
          <w:sz w:val="22"/>
          <w:szCs w:val="22"/>
        </w:rPr>
        <w:t>have to</w:t>
      </w:r>
      <w:proofErr w:type="gramEnd"/>
      <w:r w:rsidRPr="00142970">
        <w:rPr>
          <w:sz w:val="22"/>
          <w:szCs w:val="22"/>
        </w:rPr>
        <w:t xml:space="preserve"> create chronologies which will be regarded as part of the final exam. </w:t>
      </w:r>
    </w:p>
    <w:p w14:paraId="7BEB1D63" w14:textId="77777777" w:rsidR="00BA5C6B" w:rsidRPr="00142970" w:rsidRDefault="00BA5C6B" w:rsidP="00BA5C6B">
      <w:pPr>
        <w:rPr>
          <w:b/>
          <w:sz w:val="22"/>
          <w:szCs w:val="22"/>
        </w:rPr>
      </w:pPr>
    </w:p>
    <w:p w14:paraId="05D35521" w14:textId="77777777" w:rsidR="00BA5C6B" w:rsidRPr="00142970" w:rsidRDefault="00BA5C6B" w:rsidP="00BA5C6B">
      <w:pPr>
        <w:rPr>
          <w:b/>
          <w:sz w:val="22"/>
          <w:szCs w:val="22"/>
        </w:rPr>
      </w:pPr>
      <w:r w:rsidRPr="00142970">
        <w:rPr>
          <w:b/>
          <w:sz w:val="22"/>
          <w:szCs w:val="22"/>
        </w:rPr>
        <w:t>There are two studies we suggest as main reading and general orientation, in addition to essays, chapters and articles listed on Canvas:</w:t>
      </w:r>
    </w:p>
    <w:p w14:paraId="177597B3" w14:textId="77777777" w:rsidR="00BA5C6B" w:rsidRPr="00142970" w:rsidRDefault="00BA5C6B" w:rsidP="00BA5C6B">
      <w:pPr>
        <w:rPr>
          <w:b/>
          <w:sz w:val="22"/>
          <w:szCs w:val="22"/>
        </w:rPr>
      </w:pPr>
      <w:r w:rsidRPr="00142970">
        <w:rPr>
          <w:b/>
          <w:sz w:val="22"/>
          <w:szCs w:val="22"/>
        </w:rPr>
        <w:t>Jane Caplan [ed.]. Nazi Germany. Oxford University Press 2008</w:t>
      </w:r>
    </w:p>
    <w:p w14:paraId="15497729" w14:textId="77777777" w:rsidR="00BA5C6B" w:rsidRPr="00142970" w:rsidRDefault="00BA5C6B" w:rsidP="00BA5C6B">
      <w:pPr>
        <w:rPr>
          <w:b/>
          <w:sz w:val="22"/>
          <w:szCs w:val="22"/>
        </w:rPr>
      </w:pPr>
      <w:r w:rsidRPr="00142970">
        <w:rPr>
          <w:b/>
          <w:sz w:val="22"/>
          <w:szCs w:val="22"/>
        </w:rPr>
        <w:t>Neil Gregor [</w:t>
      </w:r>
      <w:proofErr w:type="spellStart"/>
      <w:r w:rsidRPr="00142970">
        <w:rPr>
          <w:b/>
          <w:sz w:val="22"/>
          <w:szCs w:val="22"/>
        </w:rPr>
        <w:t>ed</w:t>
      </w:r>
      <w:proofErr w:type="spellEnd"/>
      <w:r w:rsidRPr="00142970">
        <w:rPr>
          <w:b/>
          <w:sz w:val="22"/>
          <w:szCs w:val="22"/>
        </w:rPr>
        <w:t xml:space="preserve">]. Nazism. Oxford University Press 2000. </w:t>
      </w:r>
    </w:p>
    <w:p w14:paraId="3E6D1E29" w14:textId="77777777" w:rsidR="00BA5C6B" w:rsidRPr="00142970" w:rsidRDefault="00BA5C6B" w:rsidP="00BA5C6B">
      <w:pPr>
        <w:rPr>
          <w:b/>
          <w:sz w:val="22"/>
          <w:szCs w:val="22"/>
        </w:rPr>
      </w:pPr>
    </w:p>
    <w:p w14:paraId="7B2AE28F" w14:textId="77777777" w:rsidR="00BA5C6B" w:rsidRPr="00142970" w:rsidRDefault="00BA5C6B" w:rsidP="00BA5C6B">
      <w:pPr>
        <w:rPr>
          <w:b/>
          <w:sz w:val="22"/>
          <w:szCs w:val="22"/>
        </w:rPr>
      </w:pPr>
    </w:p>
    <w:p w14:paraId="374275B8" w14:textId="77777777" w:rsidR="00BA5C6B" w:rsidRPr="00142970" w:rsidRDefault="00BA5C6B" w:rsidP="00BA5C6B">
      <w:pPr>
        <w:rPr>
          <w:b/>
          <w:sz w:val="22"/>
          <w:szCs w:val="22"/>
        </w:rPr>
      </w:pPr>
      <w:r w:rsidRPr="00142970">
        <w:rPr>
          <w:b/>
          <w:sz w:val="22"/>
          <w:szCs w:val="22"/>
        </w:rPr>
        <w:t>Week 1</w:t>
      </w:r>
      <w:r w:rsidRPr="00142970">
        <w:rPr>
          <w:b/>
          <w:sz w:val="22"/>
          <w:szCs w:val="22"/>
        </w:rPr>
        <w:tab/>
      </w:r>
    </w:p>
    <w:p w14:paraId="0BAAF1BB" w14:textId="77777777" w:rsidR="00BA5C6B" w:rsidRPr="00142970" w:rsidRDefault="00BA5C6B" w:rsidP="00BA5C6B">
      <w:pPr>
        <w:pStyle w:val="Heading2"/>
        <w:tabs>
          <w:tab w:val="left" w:pos="841"/>
        </w:tabs>
        <w:ind w:left="0" w:firstLine="0"/>
        <w:rPr>
          <w:rFonts w:ascii="Arial" w:hAnsi="Arial" w:cs="Arial"/>
          <w:b w:val="0"/>
          <w:bCs w:val="0"/>
          <w:i w:val="0"/>
          <w:sz w:val="22"/>
          <w:szCs w:val="22"/>
        </w:rPr>
      </w:pPr>
      <w:r w:rsidRPr="00142970">
        <w:rPr>
          <w:rFonts w:ascii="Arial" w:hAnsi="Arial" w:cs="Arial"/>
          <w:sz w:val="22"/>
          <w:szCs w:val="22"/>
        </w:rPr>
        <w:t>Nazism in Power – World War I and the Weimar Period</w:t>
      </w:r>
    </w:p>
    <w:p w14:paraId="38085D43" w14:textId="77777777" w:rsidR="00BA5C6B" w:rsidRPr="00142970" w:rsidRDefault="00BA5C6B" w:rsidP="00BA5C6B">
      <w:pPr>
        <w:pStyle w:val="BodyText"/>
        <w:ind w:left="0"/>
        <w:rPr>
          <w:rFonts w:ascii="Arial" w:hAnsi="Arial" w:cs="Arial"/>
          <w:b/>
          <w:sz w:val="22"/>
          <w:szCs w:val="22"/>
        </w:rPr>
      </w:pPr>
      <w:r w:rsidRPr="00142970">
        <w:rPr>
          <w:rFonts w:ascii="Arial" w:hAnsi="Arial" w:cs="Arial"/>
          <w:b/>
          <w:sz w:val="22"/>
          <w:szCs w:val="22"/>
        </w:rPr>
        <w:lastRenderedPageBreak/>
        <w:t>Political and aesthetic answers to the “</w:t>
      </w:r>
      <w:proofErr w:type="spellStart"/>
      <w:r w:rsidRPr="00142970">
        <w:rPr>
          <w:rFonts w:ascii="Arial" w:hAnsi="Arial" w:cs="Arial"/>
          <w:b/>
          <w:sz w:val="22"/>
          <w:szCs w:val="22"/>
        </w:rPr>
        <w:t>The</w:t>
      </w:r>
      <w:proofErr w:type="spellEnd"/>
      <w:r w:rsidRPr="00142970">
        <w:rPr>
          <w:rFonts w:ascii="Arial" w:hAnsi="Arial" w:cs="Arial"/>
          <w:b/>
          <w:sz w:val="22"/>
          <w:szCs w:val="22"/>
        </w:rPr>
        <w:t xml:space="preserve"> decline of the</w:t>
      </w:r>
      <w:r w:rsidRPr="00142970">
        <w:rPr>
          <w:rFonts w:ascii="Arial" w:hAnsi="Arial" w:cs="Arial"/>
          <w:b/>
          <w:spacing w:val="-16"/>
          <w:sz w:val="22"/>
          <w:szCs w:val="22"/>
        </w:rPr>
        <w:t xml:space="preserve"> </w:t>
      </w:r>
      <w:r w:rsidRPr="00142970">
        <w:rPr>
          <w:rFonts w:ascii="Arial" w:hAnsi="Arial" w:cs="Arial"/>
          <w:b/>
          <w:sz w:val="22"/>
          <w:szCs w:val="22"/>
        </w:rPr>
        <w:t>West”. The Nazi Seizure of Power and the Führer Adolf Hitler.</w:t>
      </w:r>
    </w:p>
    <w:p w14:paraId="33EEB45F" w14:textId="77777777" w:rsidR="00BA5C6B" w:rsidRPr="00142970" w:rsidRDefault="00BA5C6B" w:rsidP="00BA5C6B">
      <w:pPr>
        <w:rPr>
          <w:rFonts w:eastAsia="Cambria"/>
          <w:sz w:val="22"/>
          <w:szCs w:val="22"/>
        </w:rPr>
      </w:pPr>
    </w:p>
    <w:p w14:paraId="678A82F7" w14:textId="77777777" w:rsidR="00BA5C6B" w:rsidRPr="00142970" w:rsidRDefault="00BA5C6B" w:rsidP="00BA5C6B">
      <w:pPr>
        <w:rPr>
          <w:b/>
          <w:bCs/>
          <w:sz w:val="22"/>
          <w:szCs w:val="22"/>
        </w:rPr>
      </w:pPr>
      <w:r w:rsidRPr="00142970">
        <w:rPr>
          <w:b/>
          <w:sz w:val="22"/>
          <w:szCs w:val="22"/>
        </w:rPr>
        <w:t>Reading</w:t>
      </w:r>
    </w:p>
    <w:p w14:paraId="47CF317F" w14:textId="77777777" w:rsidR="00BA5C6B" w:rsidRPr="00142970" w:rsidRDefault="00BA5C6B" w:rsidP="00BA5C6B">
      <w:pPr>
        <w:rPr>
          <w:b/>
          <w:sz w:val="22"/>
          <w:szCs w:val="22"/>
        </w:rPr>
      </w:pPr>
      <w:r w:rsidRPr="00142970">
        <w:rPr>
          <w:b/>
          <w:sz w:val="22"/>
          <w:szCs w:val="22"/>
        </w:rPr>
        <w:t xml:space="preserve">The 25 Point-Programme 1920. An Early Nazi Program [Editor </w:t>
      </w:r>
      <w:proofErr w:type="spellStart"/>
      <w:r w:rsidRPr="00142970">
        <w:rPr>
          <w:b/>
          <w:sz w:val="22"/>
          <w:szCs w:val="22"/>
        </w:rPr>
        <w:t>Dr.</w:t>
      </w:r>
      <w:proofErr w:type="spellEnd"/>
      <w:r w:rsidRPr="00142970">
        <w:rPr>
          <w:b/>
          <w:sz w:val="22"/>
          <w:szCs w:val="22"/>
        </w:rPr>
        <w:t xml:space="preserve"> Robert Ley.</w:t>
      </w:r>
      <w:r w:rsidRPr="00142970">
        <w:rPr>
          <w:b/>
          <w:spacing w:val="-34"/>
          <w:sz w:val="22"/>
          <w:szCs w:val="22"/>
        </w:rPr>
        <w:t xml:space="preserve"> </w:t>
      </w:r>
      <w:r w:rsidRPr="00142970">
        <w:rPr>
          <w:b/>
          <w:sz w:val="22"/>
          <w:szCs w:val="22"/>
        </w:rPr>
        <w:t>Munich] --- Modern History Sourcebook</w:t>
      </w:r>
      <w:r w:rsidRPr="00142970">
        <w:rPr>
          <w:b/>
          <w:spacing w:val="-6"/>
          <w:sz w:val="22"/>
          <w:szCs w:val="22"/>
        </w:rPr>
        <w:t xml:space="preserve"> </w:t>
      </w:r>
      <w:r w:rsidRPr="00142970">
        <w:rPr>
          <w:b/>
          <w:sz w:val="22"/>
          <w:szCs w:val="22"/>
        </w:rPr>
        <w:t>at</w:t>
      </w:r>
      <w:r w:rsidRPr="00142970">
        <w:rPr>
          <w:b/>
          <w:spacing w:val="-1"/>
          <w:sz w:val="22"/>
          <w:szCs w:val="22"/>
        </w:rPr>
        <w:t xml:space="preserve"> </w:t>
      </w:r>
      <w:hyperlink r:id="rId4" w:history="1">
        <w:r w:rsidRPr="00142970">
          <w:rPr>
            <w:rStyle w:val="Hyperlink"/>
            <w:b/>
            <w:spacing w:val="-1"/>
            <w:sz w:val="22"/>
            <w:szCs w:val="22"/>
          </w:rPr>
          <w:t>http://www.yale.edu/lawweb/avalon/imt/document/nca_vol14/1708-ps.htm</w:t>
        </w:r>
      </w:hyperlink>
    </w:p>
    <w:p w14:paraId="72AAA0F6" w14:textId="77777777" w:rsidR="00BA5C6B" w:rsidRPr="00142970" w:rsidRDefault="00BA5C6B" w:rsidP="00BA5C6B">
      <w:pPr>
        <w:rPr>
          <w:b/>
          <w:sz w:val="22"/>
          <w:szCs w:val="22"/>
        </w:rPr>
      </w:pPr>
    </w:p>
    <w:p w14:paraId="16EDF6AE" w14:textId="77777777" w:rsidR="00BA5C6B" w:rsidRPr="00142970" w:rsidRDefault="00BA5C6B" w:rsidP="00BA5C6B">
      <w:pPr>
        <w:rPr>
          <w:b/>
          <w:sz w:val="22"/>
          <w:szCs w:val="22"/>
        </w:rPr>
      </w:pPr>
      <w:r w:rsidRPr="00142970">
        <w:rPr>
          <w:b/>
          <w:sz w:val="22"/>
          <w:szCs w:val="22"/>
        </w:rPr>
        <w:t>Dorothy Thompson. National Socialism – Theory and Practice 1935</w:t>
      </w:r>
    </w:p>
    <w:p w14:paraId="421D27AF" w14:textId="77777777" w:rsidR="00BA5C6B" w:rsidRPr="00142970" w:rsidRDefault="00BA5C6B" w:rsidP="00BA5C6B">
      <w:pPr>
        <w:rPr>
          <w:b/>
          <w:sz w:val="22"/>
          <w:szCs w:val="22"/>
        </w:rPr>
      </w:pPr>
    </w:p>
    <w:p w14:paraId="7388406F" w14:textId="77777777" w:rsidR="00BA5C6B" w:rsidRPr="00142970" w:rsidRDefault="00BA5C6B" w:rsidP="00BA5C6B">
      <w:pPr>
        <w:rPr>
          <w:sz w:val="22"/>
          <w:szCs w:val="22"/>
        </w:rPr>
      </w:pPr>
      <w:r w:rsidRPr="00142970">
        <w:rPr>
          <w:sz w:val="22"/>
          <w:szCs w:val="22"/>
        </w:rPr>
        <w:t xml:space="preserve">Alan </w:t>
      </w:r>
      <w:proofErr w:type="spellStart"/>
      <w:r w:rsidRPr="00142970">
        <w:rPr>
          <w:sz w:val="22"/>
          <w:szCs w:val="22"/>
        </w:rPr>
        <w:t>Steinweiss</w:t>
      </w:r>
      <w:proofErr w:type="spellEnd"/>
      <w:r w:rsidRPr="00142970">
        <w:rPr>
          <w:sz w:val="22"/>
          <w:szCs w:val="22"/>
        </w:rPr>
        <w:t xml:space="preserve">. Weimar culture and the rise of National Socialism. The </w:t>
      </w:r>
      <w:proofErr w:type="spellStart"/>
      <w:r w:rsidRPr="00142970">
        <w:rPr>
          <w:sz w:val="22"/>
          <w:szCs w:val="22"/>
        </w:rPr>
        <w:t>Kampfbund</w:t>
      </w:r>
      <w:proofErr w:type="spellEnd"/>
      <w:r w:rsidRPr="00142970">
        <w:rPr>
          <w:sz w:val="22"/>
          <w:szCs w:val="22"/>
        </w:rPr>
        <w:t>.</w:t>
      </w:r>
    </w:p>
    <w:p w14:paraId="4D1CD6B0" w14:textId="77777777" w:rsidR="00BA5C6B" w:rsidRPr="00142970" w:rsidRDefault="00BA5C6B" w:rsidP="00BA5C6B">
      <w:pPr>
        <w:rPr>
          <w:sz w:val="22"/>
          <w:szCs w:val="22"/>
        </w:rPr>
      </w:pPr>
    </w:p>
    <w:p w14:paraId="6664FB39" w14:textId="77777777" w:rsidR="00BA5C6B" w:rsidRPr="00142970" w:rsidRDefault="00BA5C6B" w:rsidP="00BA5C6B">
      <w:pPr>
        <w:widowControl w:val="0"/>
        <w:autoSpaceDE w:val="0"/>
        <w:autoSpaceDN w:val="0"/>
        <w:adjustRightInd w:val="0"/>
        <w:spacing w:after="240" w:line="300" w:lineRule="atLeast"/>
        <w:rPr>
          <w:i/>
          <w:iCs/>
          <w:color w:val="000000"/>
          <w:sz w:val="22"/>
          <w:szCs w:val="22"/>
        </w:rPr>
      </w:pPr>
      <w:r w:rsidRPr="00142970">
        <w:rPr>
          <w:sz w:val="22"/>
          <w:szCs w:val="22"/>
        </w:rPr>
        <w:t xml:space="preserve">Thomas </w:t>
      </w:r>
      <w:proofErr w:type="spellStart"/>
      <w:r w:rsidRPr="00142970">
        <w:rPr>
          <w:sz w:val="22"/>
          <w:szCs w:val="22"/>
        </w:rPr>
        <w:t>Mergel</w:t>
      </w:r>
      <w:proofErr w:type="spellEnd"/>
      <w:r w:rsidRPr="00142970">
        <w:rPr>
          <w:sz w:val="22"/>
          <w:szCs w:val="22"/>
        </w:rPr>
        <w:t xml:space="preserve">. Dictatorship and Democracy. In: </w:t>
      </w:r>
      <w:r w:rsidRPr="00142970">
        <w:rPr>
          <w:color w:val="000000"/>
          <w:sz w:val="22"/>
          <w:szCs w:val="22"/>
        </w:rPr>
        <w:t xml:space="preserve">The Oxford Handbook of Modern German History, ed. </w:t>
      </w:r>
      <w:r w:rsidRPr="00142970">
        <w:rPr>
          <w:i/>
          <w:iCs/>
          <w:color w:val="000000"/>
          <w:sz w:val="22"/>
          <w:szCs w:val="22"/>
        </w:rPr>
        <w:t xml:space="preserve">Helmut Walser Smith </w:t>
      </w:r>
    </w:p>
    <w:p w14:paraId="4B069904" w14:textId="77777777" w:rsidR="00BA5C6B" w:rsidRPr="00142970" w:rsidRDefault="00BA5C6B" w:rsidP="00BA5C6B">
      <w:pPr>
        <w:widowControl w:val="0"/>
        <w:autoSpaceDE w:val="0"/>
        <w:autoSpaceDN w:val="0"/>
        <w:adjustRightInd w:val="0"/>
        <w:spacing w:after="240" w:line="300" w:lineRule="atLeast"/>
        <w:rPr>
          <w:color w:val="000000"/>
          <w:sz w:val="22"/>
          <w:szCs w:val="22"/>
        </w:rPr>
      </w:pPr>
      <w:r w:rsidRPr="00142970">
        <w:rPr>
          <w:color w:val="000000"/>
          <w:sz w:val="22"/>
          <w:szCs w:val="22"/>
        </w:rPr>
        <w:t>Albrecht Tyrell. Germany 1930-1934</w:t>
      </w:r>
    </w:p>
    <w:p w14:paraId="57290A17" w14:textId="77777777" w:rsidR="00BA5C6B" w:rsidRPr="00142970" w:rsidRDefault="00BA5C6B" w:rsidP="00BA5C6B">
      <w:pPr>
        <w:rPr>
          <w:b/>
          <w:sz w:val="22"/>
          <w:szCs w:val="22"/>
        </w:rPr>
      </w:pPr>
      <w:r w:rsidRPr="00142970">
        <w:rPr>
          <w:b/>
          <w:sz w:val="22"/>
          <w:szCs w:val="22"/>
        </w:rPr>
        <w:t>Ian Kershaw. Hitler and the uniqueness of Nazism. 2004</w:t>
      </w:r>
    </w:p>
    <w:p w14:paraId="5C74F3D0" w14:textId="77777777" w:rsidR="00BA5C6B" w:rsidRPr="00142970" w:rsidRDefault="00BA5C6B" w:rsidP="00BA5C6B">
      <w:pPr>
        <w:rPr>
          <w:b/>
          <w:sz w:val="22"/>
          <w:szCs w:val="22"/>
        </w:rPr>
      </w:pPr>
    </w:p>
    <w:p w14:paraId="0DBA5C24" w14:textId="77777777" w:rsidR="00BA5C6B" w:rsidRPr="00142970" w:rsidRDefault="00BA5C6B" w:rsidP="00BA5C6B">
      <w:pPr>
        <w:rPr>
          <w:rFonts w:eastAsia="Cambria"/>
          <w:b/>
          <w:sz w:val="22"/>
          <w:szCs w:val="22"/>
        </w:rPr>
      </w:pPr>
      <w:r w:rsidRPr="00142970">
        <w:rPr>
          <w:rFonts w:eastAsia="Cambria"/>
          <w:b/>
          <w:sz w:val="22"/>
          <w:szCs w:val="22"/>
        </w:rPr>
        <w:t>Richard Bessel. The Nazi capture of power. 2004</w:t>
      </w:r>
    </w:p>
    <w:p w14:paraId="416D81EE" w14:textId="77777777" w:rsidR="00BA5C6B" w:rsidRPr="00142970" w:rsidRDefault="00BA5C6B" w:rsidP="00BA5C6B">
      <w:pPr>
        <w:rPr>
          <w:sz w:val="22"/>
          <w:szCs w:val="22"/>
        </w:rPr>
      </w:pPr>
    </w:p>
    <w:p w14:paraId="211E71C9" w14:textId="77777777" w:rsidR="00BA5C6B" w:rsidRPr="00142970" w:rsidRDefault="00BA5C6B" w:rsidP="00BA5C6B">
      <w:pPr>
        <w:rPr>
          <w:sz w:val="22"/>
          <w:szCs w:val="22"/>
        </w:rPr>
      </w:pPr>
      <w:r w:rsidRPr="00142970">
        <w:rPr>
          <w:sz w:val="22"/>
          <w:szCs w:val="22"/>
        </w:rPr>
        <w:t xml:space="preserve">1999 Thomas </w:t>
      </w:r>
      <w:proofErr w:type="spellStart"/>
      <w:r w:rsidRPr="00142970">
        <w:rPr>
          <w:sz w:val="22"/>
          <w:szCs w:val="22"/>
        </w:rPr>
        <w:t>Rohkraemer</w:t>
      </w:r>
      <w:proofErr w:type="spellEnd"/>
      <w:r w:rsidRPr="00142970">
        <w:rPr>
          <w:sz w:val="22"/>
          <w:szCs w:val="22"/>
        </w:rPr>
        <w:t xml:space="preserve"> </w:t>
      </w:r>
      <w:proofErr w:type="spellStart"/>
      <w:r w:rsidRPr="00142970">
        <w:rPr>
          <w:sz w:val="22"/>
          <w:szCs w:val="22"/>
        </w:rPr>
        <w:t>Antimodernism</w:t>
      </w:r>
      <w:proofErr w:type="spellEnd"/>
      <w:r w:rsidRPr="00142970">
        <w:rPr>
          <w:sz w:val="22"/>
          <w:szCs w:val="22"/>
        </w:rPr>
        <w:t xml:space="preserve">, Reactionary Modernism and National </w:t>
      </w:r>
      <w:proofErr w:type="spellStart"/>
      <w:r w:rsidRPr="00142970">
        <w:rPr>
          <w:sz w:val="22"/>
          <w:szCs w:val="22"/>
        </w:rPr>
        <w:t>Socialism_Technocratic</w:t>
      </w:r>
      <w:proofErr w:type="spellEnd"/>
      <w:r w:rsidRPr="00142970">
        <w:rPr>
          <w:sz w:val="22"/>
          <w:szCs w:val="22"/>
        </w:rPr>
        <w:t xml:space="preserve"> Tendencies in Germany, 1890-1945</w:t>
      </w:r>
    </w:p>
    <w:p w14:paraId="27FFFC32" w14:textId="77777777" w:rsidR="00BA5C6B" w:rsidRPr="00142970" w:rsidRDefault="00BA5C6B" w:rsidP="00BA5C6B">
      <w:pPr>
        <w:rPr>
          <w:sz w:val="22"/>
          <w:szCs w:val="22"/>
        </w:rPr>
      </w:pPr>
    </w:p>
    <w:p w14:paraId="227ACB47" w14:textId="77777777" w:rsidR="00BA5C6B" w:rsidRPr="00142970" w:rsidRDefault="00BA5C6B" w:rsidP="00BA5C6B">
      <w:pPr>
        <w:rPr>
          <w:sz w:val="22"/>
          <w:szCs w:val="22"/>
        </w:rPr>
      </w:pPr>
      <w:r w:rsidRPr="00142970">
        <w:rPr>
          <w:sz w:val="22"/>
          <w:szCs w:val="22"/>
        </w:rPr>
        <w:t>Paul</w:t>
      </w:r>
      <w:r w:rsidRPr="00142970">
        <w:rPr>
          <w:spacing w:val="-1"/>
          <w:sz w:val="22"/>
          <w:szCs w:val="22"/>
        </w:rPr>
        <w:t xml:space="preserve"> </w:t>
      </w:r>
      <w:r w:rsidRPr="00142970">
        <w:rPr>
          <w:sz w:val="22"/>
          <w:szCs w:val="22"/>
        </w:rPr>
        <w:t>Betts. The New Fascination with Fascism: The Case of Nazi Modernism. Journal of Contemporary History, Vol. 37, No. 4 (</w:t>
      </w:r>
      <w:proofErr w:type="gramStart"/>
      <w:r w:rsidRPr="00142970">
        <w:rPr>
          <w:sz w:val="22"/>
          <w:szCs w:val="22"/>
        </w:rPr>
        <w:t>Oct.,</w:t>
      </w:r>
      <w:proofErr w:type="gramEnd"/>
      <w:r w:rsidRPr="00142970">
        <w:rPr>
          <w:sz w:val="22"/>
          <w:szCs w:val="22"/>
        </w:rPr>
        <w:t xml:space="preserve"> 2002),</w:t>
      </w:r>
      <w:r w:rsidRPr="00142970">
        <w:rPr>
          <w:spacing w:val="-26"/>
          <w:sz w:val="22"/>
          <w:szCs w:val="22"/>
        </w:rPr>
        <w:t xml:space="preserve"> </w:t>
      </w:r>
      <w:r w:rsidRPr="00142970">
        <w:rPr>
          <w:sz w:val="22"/>
          <w:szCs w:val="22"/>
        </w:rPr>
        <w:t xml:space="preserve">pp. 541-558. Sage Publications, </w:t>
      </w:r>
      <w:hyperlink r:id="rId5" w:history="1">
        <w:r w:rsidRPr="00142970">
          <w:rPr>
            <w:rStyle w:val="Hyperlink"/>
            <w:sz w:val="22"/>
            <w:szCs w:val="22"/>
          </w:rPr>
          <w:t>http://www.jstor.org/stable/3180759</w:t>
        </w:r>
      </w:hyperlink>
    </w:p>
    <w:p w14:paraId="5BD536B6" w14:textId="77777777" w:rsidR="00BA5C6B" w:rsidRPr="00142970" w:rsidRDefault="00BA5C6B" w:rsidP="00BA5C6B">
      <w:pPr>
        <w:rPr>
          <w:sz w:val="22"/>
          <w:szCs w:val="22"/>
        </w:rPr>
      </w:pPr>
    </w:p>
    <w:p w14:paraId="1DA0CEBE" w14:textId="77777777" w:rsidR="00BA5C6B" w:rsidRPr="00142970" w:rsidRDefault="00BA5C6B" w:rsidP="00BA5C6B">
      <w:pPr>
        <w:rPr>
          <w:b/>
          <w:sz w:val="22"/>
          <w:szCs w:val="22"/>
        </w:rPr>
      </w:pPr>
      <w:r w:rsidRPr="00142970">
        <w:rPr>
          <w:b/>
          <w:sz w:val="22"/>
          <w:szCs w:val="22"/>
        </w:rPr>
        <w:t>Week 2</w:t>
      </w:r>
      <w:r w:rsidRPr="00142970">
        <w:rPr>
          <w:b/>
          <w:sz w:val="22"/>
          <w:szCs w:val="22"/>
        </w:rPr>
        <w:tab/>
      </w:r>
    </w:p>
    <w:p w14:paraId="3D2814B5" w14:textId="77777777" w:rsidR="00BA5C6B" w:rsidRPr="00142970" w:rsidRDefault="00BA5C6B" w:rsidP="00BA5C6B">
      <w:pPr>
        <w:pStyle w:val="Heading2"/>
        <w:tabs>
          <w:tab w:val="left" w:pos="841"/>
        </w:tabs>
        <w:ind w:left="0" w:firstLine="0"/>
        <w:rPr>
          <w:rFonts w:ascii="Arial" w:hAnsi="Arial" w:cs="Arial"/>
          <w:b w:val="0"/>
          <w:bCs w:val="0"/>
          <w:i w:val="0"/>
          <w:sz w:val="22"/>
          <w:szCs w:val="22"/>
        </w:rPr>
      </w:pPr>
      <w:r w:rsidRPr="00142970">
        <w:rPr>
          <w:rFonts w:ascii="Arial" w:hAnsi="Arial" w:cs="Arial"/>
          <w:sz w:val="22"/>
          <w:szCs w:val="22"/>
        </w:rPr>
        <w:t>Nazi Ideology and the Nazi</w:t>
      </w:r>
      <w:r w:rsidRPr="00142970">
        <w:rPr>
          <w:rFonts w:ascii="Arial" w:hAnsi="Arial" w:cs="Arial"/>
          <w:spacing w:val="-1"/>
          <w:sz w:val="22"/>
          <w:szCs w:val="22"/>
        </w:rPr>
        <w:t xml:space="preserve"> </w:t>
      </w:r>
      <w:r w:rsidRPr="00142970">
        <w:rPr>
          <w:rFonts w:ascii="Arial" w:hAnsi="Arial" w:cs="Arial"/>
          <w:sz w:val="22"/>
          <w:szCs w:val="22"/>
        </w:rPr>
        <w:t>State</w:t>
      </w:r>
    </w:p>
    <w:p w14:paraId="45AF3ABF" w14:textId="77777777" w:rsidR="00BA5C6B" w:rsidRPr="00142970" w:rsidRDefault="00BA5C6B" w:rsidP="00BA5C6B">
      <w:pPr>
        <w:pStyle w:val="BodyText"/>
        <w:ind w:left="0"/>
        <w:rPr>
          <w:rFonts w:ascii="Arial" w:hAnsi="Arial" w:cs="Arial"/>
          <w:b/>
          <w:sz w:val="22"/>
          <w:szCs w:val="22"/>
        </w:rPr>
      </w:pPr>
      <w:r w:rsidRPr="00142970">
        <w:rPr>
          <w:rFonts w:ascii="Arial" w:hAnsi="Arial" w:cs="Arial"/>
          <w:b/>
          <w:sz w:val="22"/>
          <w:szCs w:val="22"/>
        </w:rPr>
        <w:t>The importance of ideology and the logic of the Nazi</w:t>
      </w:r>
      <w:r w:rsidRPr="00142970">
        <w:rPr>
          <w:rFonts w:ascii="Arial" w:hAnsi="Arial" w:cs="Arial"/>
          <w:b/>
          <w:spacing w:val="-16"/>
          <w:sz w:val="22"/>
          <w:szCs w:val="22"/>
        </w:rPr>
        <w:t xml:space="preserve"> </w:t>
      </w:r>
      <w:r w:rsidRPr="00142970">
        <w:rPr>
          <w:rFonts w:ascii="Arial" w:hAnsi="Arial" w:cs="Arial"/>
          <w:b/>
          <w:sz w:val="22"/>
          <w:szCs w:val="22"/>
        </w:rPr>
        <w:t>state.</w:t>
      </w:r>
    </w:p>
    <w:p w14:paraId="6E6D86CD" w14:textId="77777777" w:rsidR="00BA5C6B" w:rsidRPr="00142970" w:rsidRDefault="00BA5C6B" w:rsidP="00BA5C6B">
      <w:pPr>
        <w:rPr>
          <w:rFonts w:eastAsia="Cambria"/>
          <w:sz w:val="22"/>
          <w:szCs w:val="22"/>
        </w:rPr>
      </w:pPr>
    </w:p>
    <w:p w14:paraId="7AD9695E" w14:textId="77777777" w:rsidR="00BA5C6B" w:rsidRPr="00142970" w:rsidRDefault="00BA5C6B" w:rsidP="00BA5C6B">
      <w:pPr>
        <w:rPr>
          <w:b/>
          <w:bCs/>
          <w:sz w:val="22"/>
          <w:szCs w:val="22"/>
        </w:rPr>
      </w:pPr>
      <w:r w:rsidRPr="00142970">
        <w:rPr>
          <w:b/>
          <w:sz w:val="22"/>
          <w:szCs w:val="22"/>
        </w:rPr>
        <w:t>Reading</w:t>
      </w:r>
    </w:p>
    <w:p w14:paraId="01AC47F1" w14:textId="77777777" w:rsidR="00BA5C6B" w:rsidRPr="00142970" w:rsidRDefault="00BA5C6B" w:rsidP="00BA5C6B">
      <w:pPr>
        <w:rPr>
          <w:sz w:val="22"/>
          <w:szCs w:val="22"/>
        </w:rPr>
      </w:pPr>
      <w:r w:rsidRPr="00142970">
        <w:rPr>
          <w:sz w:val="22"/>
          <w:szCs w:val="22"/>
        </w:rPr>
        <w:t xml:space="preserve">1918 excerpts Spengler Decline of the West &amp; 1928 </w:t>
      </w:r>
      <w:proofErr w:type="spellStart"/>
      <w:r w:rsidRPr="00142970">
        <w:rPr>
          <w:sz w:val="22"/>
          <w:szCs w:val="22"/>
        </w:rPr>
        <w:t>Schultze-Naumburg</w:t>
      </w:r>
      <w:proofErr w:type="spellEnd"/>
      <w:r w:rsidRPr="00142970">
        <w:rPr>
          <w:sz w:val="22"/>
          <w:szCs w:val="22"/>
        </w:rPr>
        <w:t xml:space="preserve"> Art and Race </w:t>
      </w:r>
    </w:p>
    <w:p w14:paraId="4950A7B7" w14:textId="77777777" w:rsidR="00BA5C6B" w:rsidRPr="00142970" w:rsidRDefault="00BA5C6B" w:rsidP="00BA5C6B">
      <w:pPr>
        <w:rPr>
          <w:sz w:val="22"/>
          <w:szCs w:val="22"/>
        </w:rPr>
      </w:pPr>
    </w:p>
    <w:p w14:paraId="363EF60B" w14:textId="77777777" w:rsidR="00BA5C6B" w:rsidRPr="00142970" w:rsidRDefault="00BA5C6B" w:rsidP="00BA5C6B">
      <w:pPr>
        <w:rPr>
          <w:b/>
          <w:sz w:val="22"/>
          <w:szCs w:val="22"/>
        </w:rPr>
      </w:pPr>
      <w:r w:rsidRPr="00142970">
        <w:rPr>
          <w:b/>
          <w:sz w:val="22"/>
          <w:szCs w:val="22"/>
        </w:rPr>
        <w:t>The 12 Theses 1933</w:t>
      </w:r>
    </w:p>
    <w:p w14:paraId="2871D751" w14:textId="77777777" w:rsidR="00BA5C6B" w:rsidRPr="00142970" w:rsidRDefault="00BA5C6B" w:rsidP="00BA5C6B">
      <w:pPr>
        <w:rPr>
          <w:sz w:val="22"/>
          <w:szCs w:val="22"/>
        </w:rPr>
      </w:pPr>
    </w:p>
    <w:p w14:paraId="325E17AB" w14:textId="77777777" w:rsidR="00BA5C6B" w:rsidRPr="00142970" w:rsidRDefault="00BA5C6B" w:rsidP="00BA5C6B">
      <w:pPr>
        <w:rPr>
          <w:b/>
          <w:sz w:val="22"/>
          <w:szCs w:val="22"/>
        </w:rPr>
      </w:pPr>
      <w:r w:rsidRPr="00142970">
        <w:rPr>
          <w:b/>
          <w:sz w:val="22"/>
          <w:szCs w:val="22"/>
        </w:rPr>
        <w:t>Law for the Reestablishment of the Civil Service &amp; Nuremberg Laws</w:t>
      </w:r>
    </w:p>
    <w:p w14:paraId="5EBEBB68" w14:textId="77777777" w:rsidR="00BA5C6B" w:rsidRPr="00142970" w:rsidRDefault="00BA5C6B" w:rsidP="00BA5C6B">
      <w:pPr>
        <w:rPr>
          <w:sz w:val="22"/>
          <w:szCs w:val="22"/>
        </w:rPr>
      </w:pPr>
    </w:p>
    <w:p w14:paraId="56287F23" w14:textId="77777777" w:rsidR="00BA5C6B" w:rsidRPr="00142970" w:rsidRDefault="00BA5C6B" w:rsidP="00BA5C6B">
      <w:pPr>
        <w:rPr>
          <w:b/>
          <w:sz w:val="22"/>
          <w:szCs w:val="22"/>
        </w:rPr>
      </w:pPr>
      <w:r w:rsidRPr="00142970">
        <w:rPr>
          <w:b/>
          <w:sz w:val="22"/>
          <w:szCs w:val="22"/>
        </w:rPr>
        <w:t>Dorothy Thompson. Culture under the Nazis. 1936</w:t>
      </w:r>
    </w:p>
    <w:p w14:paraId="6AA2534E" w14:textId="77777777" w:rsidR="00BA5C6B" w:rsidRPr="00142970" w:rsidRDefault="00BA5C6B" w:rsidP="00BA5C6B">
      <w:pPr>
        <w:rPr>
          <w:sz w:val="22"/>
          <w:szCs w:val="22"/>
        </w:rPr>
      </w:pPr>
    </w:p>
    <w:p w14:paraId="7062BF42" w14:textId="77777777" w:rsidR="00BA5C6B" w:rsidRPr="00142970" w:rsidRDefault="00BA5C6B" w:rsidP="00BA5C6B">
      <w:pPr>
        <w:rPr>
          <w:sz w:val="22"/>
          <w:szCs w:val="22"/>
        </w:rPr>
      </w:pPr>
      <w:r w:rsidRPr="00142970">
        <w:rPr>
          <w:sz w:val="22"/>
          <w:szCs w:val="22"/>
        </w:rPr>
        <w:t xml:space="preserve">John H </w:t>
      </w:r>
      <w:proofErr w:type="spellStart"/>
      <w:r w:rsidRPr="00142970">
        <w:rPr>
          <w:sz w:val="22"/>
          <w:szCs w:val="22"/>
        </w:rPr>
        <w:t>Herz</w:t>
      </w:r>
      <w:proofErr w:type="spellEnd"/>
      <w:r w:rsidRPr="00142970">
        <w:rPr>
          <w:sz w:val="22"/>
          <w:szCs w:val="22"/>
        </w:rPr>
        <w:t xml:space="preserve"> German administration under the Nazi regime 1946</w:t>
      </w:r>
    </w:p>
    <w:p w14:paraId="175044B6" w14:textId="77777777" w:rsidR="00BA5C6B" w:rsidRPr="00142970" w:rsidRDefault="00BA5C6B" w:rsidP="00BA5C6B">
      <w:pPr>
        <w:rPr>
          <w:sz w:val="22"/>
          <w:szCs w:val="22"/>
        </w:rPr>
      </w:pPr>
    </w:p>
    <w:p w14:paraId="7D68A5CC" w14:textId="77777777" w:rsidR="00BA5C6B" w:rsidRPr="00142970" w:rsidRDefault="00BA5C6B" w:rsidP="00BA5C6B">
      <w:pPr>
        <w:pStyle w:val="BodyText"/>
        <w:ind w:left="0"/>
        <w:rPr>
          <w:rFonts w:ascii="Arial" w:hAnsi="Arial" w:cs="Arial"/>
          <w:b/>
          <w:sz w:val="22"/>
          <w:szCs w:val="22"/>
        </w:rPr>
      </w:pPr>
      <w:r w:rsidRPr="00142970">
        <w:rPr>
          <w:rFonts w:ascii="Arial" w:hAnsi="Arial" w:cs="Arial"/>
          <w:b/>
          <w:sz w:val="22"/>
          <w:szCs w:val="22"/>
        </w:rPr>
        <w:t xml:space="preserve">George </w:t>
      </w:r>
      <w:proofErr w:type="spellStart"/>
      <w:r w:rsidRPr="00142970">
        <w:rPr>
          <w:rFonts w:ascii="Arial" w:hAnsi="Arial" w:cs="Arial"/>
          <w:b/>
          <w:sz w:val="22"/>
          <w:szCs w:val="22"/>
        </w:rPr>
        <w:t>Mosse</w:t>
      </w:r>
      <w:proofErr w:type="spellEnd"/>
      <w:r w:rsidRPr="00142970">
        <w:rPr>
          <w:rFonts w:ascii="Arial" w:hAnsi="Arial" w:cs="Arial"/>
          <w:b/>
          <w:sz w:val="22"/>
          <w:szCs w:val="22"/>
        </w:rPr>
        <w:t xml:space="preserve"> Nazi Culture. 1966</w:t>
      </w:r>
    </w:p>
    <w:p w14:paraId="32AD7F57" w14:textId="77777777" w:rsidR="00BA5C6B" w:rsidRPr="00142970" w:rsidRDefault="00BA5C6B" w:rsidP="00BA5C6B">
      <w:pPr>
        <w:rPr>
          <w:sz w:val="22"/>
          <w:szCs w:val="22"/>
        </w:rPr>
      </w:pPr>
    </w:p>
    <w:p w14:paraId="44FB0CBD" w14:textId="77777777" w:rsidR="00BA5C6B" w:rsidRPr="00142970" w:rsidRDefault="00BA5C6B" w:rsidP="00BA5C6B">
      <w:pPr>
        <w:rPr>
          <w:sz w:val="22"/>
          <w:szCs w:val="22"/>
        </w:rPr>
      </w:pPr>
      <w:r w:rsidRPr="00142970">
        <w:rPr>
          <w:sz w:val="22"/>
          <w:szCs w:val="22"/>
        </w:rPr>
        <w:t>Ian Kershaw. Working towards the Fuehrer. Reflections on the Nazi Dictatorship. 1993</w:t>
      </w:r>
    </w:p>
    <w:p w14:paraId="6E248A38" w14:textId="77777777" w:rsidR="00BA5C6B" w:rsidRPr="00142970" w:rsidRDefault="00BA5C6B" w:rsidP="00BA5C6B">
      <w:pPr>
        <w:rPr>
          <w:sz w:val="22"/>
          <w:szCs w:val="22"/>
        </w:rPr>
      </w:pPr>
    </w:p>
    <w:p w14:paraId="0AD78533" w14:textId="77777777" w:rsidR="00BA5C6B" w:rsidRPr="00142970" w:rsidRDefault="00BA5C6B" w:rsidP="00BA5C6B">
      <w:pPr>
        <w:rPr>
          <w:sz w:val="22"/>
          <w:szCs w:val="22"/>
        </w:rPr>
      </w:pPr>
      <w:r w:rsidRPr="00142970">
        <w:rPr>
          <w:sz w:val="22"/>
          <w:szCs w:val="22"/>
        </w:rPr>
        <w:t xml:space="preserve">O K </w:t>
      </w:r>
      <w:proofErr w:type="spellStart"/>
      <w:r w:rsidRPr="00142970">
        <w:rPr>
          <w:sz w:val="22"/>
          <w:szCs w:val="22"/>
        </w:rPr>
        <w:t>Werckmeister</w:t>
      </w:r>
      <w:proofErr w:type="spellEnd"/>
      <w:r w:rsidRPr="00142970">
        <w:rPr>
          <w:sz w:val="22"/>
          <w:szCs w:val="22"/>
        </w:rPr>
        <w:t>. Hitler the Artist 1997</w:t>
      </w:r>
    </w:p>
    <w:p w14:paraId="091DBCF0" w14:textId="77777777" w:rsidR="00BA5C6B" w:rsidRPr="00142970" w:rsidRDefault="00BA5C6B" w:rsidP="00BA5C6B">
      <w:pPr>
        <w:spacing w:before="100" w:beforeAutospacing="1" w:after="100" w:afterAutospacing="1"/>
        <w:outlineLvl w:val="1"/>
        <w:rPr>
          <w:rFonts w:eastAsia="Times New Roman"/>
          <w:sz w:val="22"/>
          <w:szCs w:val="22"/>
        </w:rPr>
      </w:pPr>
      <w:r w:rsidRPr="00142970">
        <w:rPr>
          <w:sz w:val="22"/>
          <w:szCs w:val="22"/>
        </w:rPr>
        <w:t xml:space="preserve">David Welch </w:t>
      </w:r>
      <w:r w:rsidRPr="00142970">
        <w:rPr>
          <w:rFonts w:eastAsia="Times New Roman"/>
          <w:b/>
          <w:bCs/>
          <w:color w:val="0000FF"/>
          <w:sz w:val="22"/>
          <w:szCs w:val="22"/>
        </w:rPr>
        <w:t xml:space="preserve">Nazi Propaganda and the Volksgemeinschaft: Constructing a People's Community. </w:t>
      </w:r>
      <w:r w:rsidRPr="00142970">
        <w:rPr>
          <w:rFonts w:eastAsia="Times New Roman"/>
          <w:i/>
          <w:iCs/>
          <w:sz w:val="22"/>
          <w:szCs w:val="22"/>
        </w:rPr>
        <w:t>Journal of Contemporary History</w:t>
      </w:r>
      <w:r w:rsidRPr="00142970">
        <w:rPr>
          <w:rFonts w:eastAsia="Times New Roman"/>
          <w:sz w:val="22"/>
          <w:szCs w:val="22"/>
        </w:rPr>
        <w:t>, Vol. 39, No. 2, Understanding Nazi Germany (</w:t>
      </w:r>
      <w:proofErr w:type="gramStart"/>
      <w:r w:rsidRPr="00142970">
        <w:rPr>
          <w:rFonts w:eastAsia="Times New Roman"/>
          <w:sz w:val="22"/>
          <w:szCs w:val="22"/>
        </w:rPr>
        <w:t>Apr.,</w:t>
      </w:r>
      <w:proofErr w:type="gramEnd"/>
      <w:r w:rsidRPr="00142970">
        <w:rPr>
          <w:rFonts w:eastAsia="Times New Roman"/>
          <w:sz w:val="22"/>
          <w:szCs w:val="22"/>
        </w:rPr>
        <w:t xml:space="preserve"> 2004), pp. 213-238 </w:t>
      </w:r>
    </w:p>
    <w:p w14:paraId="54E5FAA2" w14:textId="77777777" w:rsidR="00BA5C6B" w:rsidRPr="00142970" w:rsidRDefault="00BA5C6B" w:rsidP="00BA5C6B">
      <w:pPr>
        <w:rPr>
          <w:sz w:val="22"/>
          <w:szCs w:val="22"/>
        </w:rPr>
      </w:pPr>
    </w:p>
    <w:p w14:paraId="15CD0294" w14:textId="77777777" w:rsidR="00BA5C6B" w:rsidRPr="00142970" w:rsidRDefault="00BA5C6B" w:rsidP="00BA5C6B">
      <w:pPr>
        <w:rPr>
          <w:b/>
          <w:sz w:val="22"/>
          <w:szCs w:val="22"/>
        </w:rPr>
      </w:pPr>
    </w:p>
    <w:p w14:paraId="74E8A68D" w14:textId="77777777" w:rsidR="00BA5C6B" w:rsidRPr="00142970" w:rsidRDefault="00BA5C6B" w:rsidP="00BA5C6B">
      <w:pPr>
        <w:rPr>
          <w:b/>
          <w:sz w:val="22"/>
          <w:szCs w:val="22"/>
        </w:rPr>
      </w:pPr>
    </w:p>
    <w:p w14:paraId="1C4A77AB" w14:textId="77777777" w:rsidR="00BA5C6B" w:rsidRPr="00142970" w:rsidRDefault="00BA5C6B" w:rsidP="00BA5C6B">
      <w:pPr>
        <w:rPr>
          <w:b/>
          <w:sz w:val="22"/>
          <w:szCs w:val="22"/>
        </w:rPr>
      </w:pPr>
      <w:r w:rsidRPr="00142970">
        <w:rPr>
          <w:b/>
          <w:sz w:val="22"/>
          <w:szCs w:val="22"/>
        </w:rPr>
        <w:t>Week 3</w:t>
      </w:r>
      <w:r w:rsidRPr="00142970">
        <w:rPr>
          <w:b/>
          <w:sz w:val="22"/>
          <w:szCs w:val="22"/>
        </w:rPr>
        <w:tab/>
      </w:r>
    </w:p>
    <w:p w14:paraId="6FDDAC1E" w14:textId="77777777" w:rsidR="00BA5C6B" w:rsidRPr="00142970" w:rsidRDefault="00BA5C6B" w:rsidP="00BA5C6B">
      <w:pPr>
        <w:pStyle w:val="ListParagraph"/>
        <w:tabs>
          <w:tab w:val="left" w:pos="841"/>
        </w:tabs>
        <w:rPr>
          <w:rFonts w:ascii="Arial" w:eastAsia="Cambria" w:hAnsi="Arial" w:cs="Arial"/>
          <w:sz w:val="22"/>
        </w:rPr>
      </w:pPr>
      <w:r w:rsidRPr="00142970">
        <w:rPr>
          <w:rFonts w:ascii="Arial" w:hAnsi="Arial" w:cs="Arial"/>
          <w:b/>
          <w:i/>
          <w:sz w:val="22"/>
        </w:rPr>
        <w:t>Nazism and the Arts. Art as</w:t>
      </w:r>
      <w:r w:rsidRPr="00142970">
        <w:rPr>
          <w:rFonts w:ascii="Arial" w:hAnsi="Arial" w:cs="Arial"/>
          <w:b/>
          <w:i/>
          <w:spacing w:val="-12"/>
          <w:sz w:val="22"/>
        </w:rPr>
        <w:t xml:space="preserve"> </w:t>
      </w:r>
      <w:r w:rsidRPr="00142970">
        <w:rPr>
          <w:rFonts w:ascii="Arial" w:hAnsi="Arial" w:cs="Arial"/>
          <w:b/>
          <w:i/>
          <w:sz w:val="22"/>
        </w:rPr>
        <w:t>Propaganda</w:t>
      </w:r>
      <w:r w:rsidRPr="00142970">
        <w:rPr>
          <w:rFonts w:ascii="Arial" w:hAnsi="Arial" w:cs="Arial"/>
          <w:b/>
          <w:i/>
          <w:w w:val="99"/>
          <w:sz w:val="22"/>
        </w:rPr>
        <w:t xml:space="preserve"> – The Ministry of Propaganda and Popular Enlightenment</w:t>
      </w:r>
    </w:p>
    <w:p w14:paraId="2620E24D" w14:textId="77777777" w:rsidR="00BA5C6B" w:rsidRPr="00142970" w:rsidRDefault="00BA5C6B" w:rsidP="00BA5C6B">
      <w:pPr>
        <w:tabs>
          <w:tab w:val="left" w:pos="841"/>
        </w:tabs>
        <w:rPr>
          <w:rFonts w:eastAsia="Cambria"/>
          <w:b/>
          <w:sz w:val="22"/>
          <w:szCs w:val="22"/>
        </w:rPr>
      </w:pPr>
      <w:r w:rsidRPr="00142970">
        <w:rPr>
          <w:b/>
          <w:sz w:val="22"/>
          <w:szCs w:val="22"/>
        </w:rPr>
        <w:t>The cultural administration of the Nazi</w:t>
      </w:r>
      <w:r w:rsidRPr="00142970">
        <w:rPr>
          <w:b/>
          <w:spacing w:val="-8"/>
          <w:sz w:val="22"/>
          <w:szCs w:val="22"/>
        </w:rPr>
        <w:t xml:space="preserve"> </w:t>
      </w:r>
      <w:r w:rsidRPr="00142970">
        <w:rPr>
          <w:b/>
          <w:sz w:val="22"/>
          <w:szCs w:val="22"/>
        </w:rPr>
        <w:t>state.</w:t>
      </w:r>
      <w:r w:rsidRPr="00142970">
        <w:rPr>
          <w:b/>
          <w:w w:val="99"/>
          <w:sz w:val="22"/>
          <w:szCs w:val="22"/>
        </w:rPr>
        <w:t xml:space="preserve"> </w:t>
      </w:r>
    </w:p>
    <w:p w14:paraId="569670EC" w14:textId="77777777" w:rsidR="00BA5C6B" w:rsidRPr="00142970" w:rsidRDefault="00BA5C6B" w:rsidP="00BA5C6B">
      <w:pPr>
        <w:rPr>
          <w:rFonts w:eastAsia="Cambria"/>
          <w:sz w:val="22"/>
          <w:szCs w:val="22"/>
        </w:rPr>
      </w:pPr>
    </w:p>
    <w:p w14:paraId="6476FC7A" w14:textId="77777777" w:rsidR="00BA5C6B" w:rsidRPr="00142970" w:rsidRDefault="00BA5C6B" w:rsidP="00BA5C6B">
      <w:pPr>
        <w:rPr>
          <w:b/>
          <w:bCs/>
          <w:sz w:val="22"/>
          <w:szCs w:val="22"/>
        </w:rPr>
      </w:pPr>
      <w:r w:rsidRPr="00142970">
        <w:rPr>
          <w:b/>
          <w:sz w:val="22"/>
          <w:szCs w:val="22"/>
        </w:rPr>
        <w:t>Reading</w:t>
      </w:r>
    </w:p>
    <w:p w14:paraId="43C0BFFE" w14:textId="77777777" w:rsidR="00BA5C6B" w:rsidRPr="00142970" w:rsidRDefault="00BA5C6B" w:rsidP="00BA5C6B">
      <w:pPr>
        <w:pStyle w:val="BodyText"/>
        <w:ind w:left="0"/>
        <w:rPr>
          <w:rStyle w:val="Hyperlink"/>
          <w:rFonts w:ascii="Arial" w:hAnsi="Arial" w:cs="Arial"/>
          <w:spacing w:val="-1"/>
          <w:sz w:val="22"/>
          <w:szCs w:val="22"/>
        </w:rPr>
      </w:pPr>
      <w:r w:rsidRPr="00142970">
        <w:rPr>
          <w:rFonts w:ascii="Arial" w:hAnsi="Arial" w:cs="Arial"/>
          <w:b/>
          <w:sz w:val="22"/>
          <w:szCs w:val="22"/>
        </w:rPr>
        <w:t xml:space="preserve">Wagner, Richard. </w:t>
      </w:r>
      <w:r w:rsidRPr="00142970">
        <w:rPr>
          <w:rFonts w:ascii="Arial" w:hAnsi="Arial" w:cs="Arial"/>
          <w:b/>
          <w:i/>
          <w:sz w:val="22"/>
          <w:szCs w:val="22"/>
        </w:rPr>
        <w:t>On Judaism in Music</w:t>
      </w:r>
      <w:r w:rsidRPr="00142970">
        <w:rPr>
          <w:rFonts w:ascii="Arial" w:hAnsi="Arial" w:cs="Arial"/>
          <w:b/>
          <w:sz w:val="22"/>
          <w:szCs w:val="22"/>
        </w:rPr>
        <w:t>.</w:t>
      </w:r>
      <w:r w:rsidRPr="00142970">
        <w:rPr>
          <w:rFonts w:ascii="Arial" w:hAnsi="Arial" w:cs="Arial"/>
          <w:b/>
          <w:spacing w:val="-2"/>
          <w:sz w:val="22"/>
          <w:szCs w:val="22"/>
        </w:rPr>
        <w:t xml:space="preserve"> </w:t>
      </w:r>
      <w:r w:rsidRPr="00142970">
        <w:rPr>
          <w:rFonts w:ascii="Arial" w:hAnsi="Arial" w:cs="Arial"/>
          <w:b/>
          <w:sz w:val="22"/>
          <w:szCs w:val="22"/>
        </w:rPr>
        <w:t>1850</w:t>
      </w:r>
      <w:r w:rsidRPr="00142970">
        <w:rPr>
          <w:rFonts w:ascii="Arial" w:hAnsi="Arial" w:cs="Arial"/>
          <w:w w:val="99"/>
          <w:sz w:val="22"/>
          <w:szCs w:val="22"/>
        </w:rPr>
        <w:t xml:space="preserve"> </w:t>
      </w:r>
      <w:hyperlink r:id="rId6" w:history="1">
        <w:r w:rsidRPr="00142970">
          <w:rPr>
            <w:rStyle w:val="Hyperlink"/>
            <w:rFonts w:ascii="Arial" w:hAnsi="Arial" w:cs="Arial"/>
            <w:spacing w:val="-1"/>
            <w:sz w:val="22"/>
            <w:szCs w:val="22"/>
          </w:rPr>
          <w:t>http://users.belgacom.net/wagnerlibrary/prose/wagjuda.htm</w:t>
        </w:r>
      </w:hyperlink>
    </w:p>
    <w:p w14:paraId="54924DC9" w14:textId="77777777" w:rsidR="00BA5C6B" w:rsidRPr="00142970" w:rsidRDefault="00BA5C6B" w:rsidP="00BA5C6B">
      <w:pPr>
        <w:pStyle w:val="BodyText"/>
        <w:ind w:left="0"/>
        <w:rPr>
          <w:rStyle w:val="Hyperlink"/>
          <w:rFonts w:ascii="Arial" w:hAnsi="Arial" w:cs="Arial"/>
          <w:spacing w:val="-1"/>
          <w:sz w:val="22"/>
          <w:szCs w:val="22"/>
        </w:rPr>
      </w:pPr>
    </w:p>
    <w:p w14:paraId="0BBF020C" w14:textId="77777777" w:rsidR="00BA5C6B" w:rsidRPr="00142970" w:rsidRDefault="00BA5C6B" w:rsidP="00BA5C6B">
      <w:pPr>
        <w:pStyle w:val="BodyText"/>
        <w:ind w:left="0"/>
        <w:rPr>
          <w:rFonts w:ascii="Arial" w:hAnsi="Arial" w:cs="Arial"/>
          <w:b/>
          <w:sz w:val="22"/>
          <w:szCs w:val="22"/>
        </w:rPr>
      </w:pPr>
      <w:r>
        <w:rPr>
          <w:rFonts w:ascii="Arial" w:hAnsi="Arial" w:cs="Arial"/>
          <w:b/>
          <w:sz w:val="22"/>
          <w:szCs w:val="22"/>
        </w:rPr>
        <w:t xml:space="preserve">1940 K </w:t>
      </w:r>
      <w:proofErr w:type="spellStart"/>
      <w:r>
        <w:rPr>
          <w:rFonts w:ascii="Arial" w:hAnsi="Arial" w:cs="Arial"/>
          <w:b/>
          <w:sz w:val="22"/>
          <w:szCs w:val="22"/>
        </w:rPr>
        <w:t>P</w:t>
      </w:r>
      <w:r w:rsidRPr="00142970">
        <w:rPr>
          <w:rFonts w:ascii="Arial" w:hAnsi="Arial" w:cs="Arial"/>
          <w:b/>
          <w:sz w:val="22"/>
          <w:szCs w:val="22"/>
        </w:rPr>
        <w:t>inthus</w:t>
      </w:r>
      <w:proofErr w:type="spellEnd"/>
      <w:r w:rsidRPr="00142970">
        <w:rPr>
          <w:rFonts w:ascii="Arial" w:hAnsi="Arial" w:cs="Arial"/>
          <w:b/>
          <w:sz w:val="22"/>
          <w:szCs w:val="22"/>
        </w:rPr>
        <w:t>. Culture inside Nazi Germany</w:t>
      </w:r>
    </w:p>
    <w:p w14:paraId="39BE3AA9" w14:textId="77777777" w:rsidR="00BA5C6B" w:rsidRPr="00142970" w:rsidRDefault="00BA5C6B" w:rsidP="00BA5C6B">
      <w:pPr>
        <w:pStyle w:val="BodyText"/>
        <w:ind w:left="0"/>
        <w:rPr>
          <w:rFonts w:ascii="Arial" w:hAnsi="Arial" w:cs="Arial"/>
          <w:b/>
          <w:sz w:val="22"/>
          <w:szCs w:val="22"/>
        </w:rPr>
      </w:pPr>
    </w:p>
    <w:p w14:paraId="51DD36FE" w14:textId="77777777" w:rsidR="00BA5C6B" w:rsidRPr="00142970" w:rsidRDefault="00BA5C6B" w:rsidP="00BA5C6B">
      <w:pPr>
        <w:pStyle w:val="BodyText"/>
        <w:ind w:left="0"/>
        <w:rPr>
          <w:rFonts w:ascii="Arial" w:hAnsi="Arial" w:cs="Arial"/>
          <w:sz w:val="22"/>
          <w:szCs w:val="22"/>
        </w:rPr>
      </w:pPr>
      <w:r w:rsidRPr="00142970">
        <w:rPr>
          <w:rFonts w:ascii="Arial" w:hAnsi="Arial" w:cs="Arial"/>
          <w:sz w:val="22"/>
          <w:szCs w:val="22"/>
        </w:rPr>
        <w:t>Theodor W. Adorno What National Socialism has done to the arts</w:t>
      </w:r>
    </w:p>
    <w:p w14:paraId="2E9380B2" w14:textId="77777777" w:rsidR="00BA5C6B" w:rsidRPr="00142970" w:rsidRDefault="00BA5C6B" w:rsidP="00BA5C6B">
      <w:pPr>
        <w:pStyle w:val="BodyText"/>
        <w:ind w:left="0"/>
        <w:rPr>
          <w:rFonts w:ascii="Arial" w:hAnsi="Arial" w:cs="Arial"/>
          <w:b/>
          <w:sz w:val="22"/>
          <w:szCs w:val="22"/>
        </w:rPr>
      </w:pPr>
    </w:p>
    <w:p w14:paraId="6BBCFF02" w14:textId="77777777" w:rsidR="00BA5C6B" w:rsidRPr="00142970" w:rsidRDefault="00BA5C6B" w:rsidP="00BA5C6B">
      <w:pPr>
        <w:rPr>
          <w:rFonts w:eastAsia="Cambria"/>
          <w:b/>
          <w:sz w:val="22"/>
          <w:szCs w:val="22"/>
        </w:rPr>
      </w:pPr>
      <w:proofErr w:type="spellStart"/>
      <w:r w:rsidRPr="00142970">
        <w:rPr>
          <w:b/>
          <w:sz w:val="22"/>
          <w:szCs w:val="22"/>
        </w:rPr>
        <w:t>Steinweis</w:t>
      </w:r>
      <w:proofErr w:type="spellEnd"/>
      <w:r w:rsidRPr="00142970">
        <w:rPr>
          <w:b/>
          <w:sz w:val="22"/>
          <w:szCs w:val="22"/>
        </w:rPr>
        <w:t xml:space="preserve">, Alan E. </w:t>
      </w:r>
      <w:r w:rsidRPr="00142970">
        <w:rPr>
          <w:b/>
          <w:i/>
          <w:sz w:val="22"/>
          <w:szCs w:val="22"/>
        </w:rPr>
        <w:t>Art, Ideology and Economics in Nazi-Germany: The</w:t>
      </w:r>
      <w:r w:rsidRPr="00142970">
        <w:rPr>
          <w:b/>
          <w:i/>
          <w:spacing w:val="-26"/>
          <w:sz w:val="22"/>
          <w:szCs w:val="22"/>
        </w:rPr>
        <w:t xml:space="preserve"> </w:t>
      </w:r>
      <w:r w:rsidRPr="00142970">
        <w:rPr>
          <w:b/>
          <w:i/>
          <w:sz w:val="22"/>
          <w:szCs w:val="22"/>
        </w:rPr>
        <w:t>Reich Chambers of Music, Theatre and the Visual Arts</w:t>
      </w:r>
      <w:r w:rsidRPr="00142970">
        <w:rPr>
          <w:b/>
          <w:sz w:val="22"/>
          <w:szCs w:val="22"/>
        </w:rPr>
        <w:t>. Chapel Hill,</w:t>
      </w:r>
      <w:r w:rsidRPr="00142970">
        <w:rPr>
          <w:b/>
          <w:spacing w:val="-23"/>
          <w:sz w:val="22"/>
          <w:szCs w:val="22"/>
        </w:rPr>
        <w:t xml:space="preserve"> </w:t>
      </w:r>
      <w:r w:rsidRPr="00142970">
        <w:rPr>
          <w:b/>
          <w:sz w:val="22"/>
          <w:szCs w:val="22"/>
        </w:rPr>
        <w:t>1993.</w:t>
      </w:r>
    </w:p>
    <w:p w14:paraId="4C8FE178" w14:textId="77777777" w:rsidR="00BA5C6B" w:rsidRPr="00142970" w:rsidRDefault="00BA5C6B" w:rsidP="00BA5C6B">
      <w:pPr>
        <w:rPr>
          <w:rFonts w:eastAsia="Cambria"/>
          <w:b/>
          <w:sz w:val="22"/>
          <w:szCs w:val="22"/>
        </w:rPr>
      </w:pPr>
    </w:p>
    <w:p w14:paraId="46C9883E" w14:textId="77777777" w:rsidR="00BA5C6B" w:rsidRPr="00142970" w:rsidRDefault="00BA5C6B" w:rsidP="00BA5C6B">
      <w:pPr>
        <w:rPr>
          <w:b/>
          <w:sz w:val="22"/>
          <w:szCs w:val="22"/>
        </w:rPr>
      </w:pPr>
      <w:r w:rsidRPr="00142970">
        <w:rPr>
          <w:b/>
          <w:sz w:val="22"/>
          <w:szCs w:val="22"/>
        </w:rPr>
        <w:t xml:space="preserve">Welch, David. </w:t>
      </w:r>
      <w:r w:rsidRPr="00142970">
        <w:rPr>
          <w:b/>
          <w:i/>
          <w:sz w:val="22"/>
          <w:szCs w:val="22"/>
        </w:rPr>
        <w:t>The Third Reich, Politics and Propaganda</w:t>
      </w:r>
      <w:r w:rsidRPr="00142970">
        <w:rPr>
          <w:b/>
          <w:sz w:val="22"/>
          <w:szCs w:val="22"/>
        </w:rPr>
        <w:t xml:space="preserve">. London: </w:t>
      </w:r>
      <w:proofErr w:type="gramStart"/>
      <w:r w:rsidRPr="00142970">
        <w:rPr>
          <w:b/>
          <w:sz w:val="22"/>
          <w:szCs w:val="22"/>
        </w:rPr>
        <w:t>Routledge</w:t>
      </w:r>
      <w:r w:rsidRPr="00142970">
        <w:rPr>
          <w:b/>
          <w:spacing w:val="-33"/>
          <w:sz w:val="22"/>
          <w:szCs w:val="22"/>
        </w:rPr>
        <w:t xml:space="preserve">  </w:t>
      </w:r>
      <w:r w:rsidRPr="00142970">
        <w:rPr>
          <w:b/>
          <w:sz w:val="22"/>
          <w:szCs w:val="22"/>
        </w:rPr>
        <w:t>2002</w:t>
      </w:r>
      <w:proofErr w:type="gramEnd"/>
      <w:r w:rsidRPr="00142970">
        <w:rPr>
          <w:b/>
          <w:sz w:val="22"/>
          <w:szCs w:val="22"/>
        </w:rPr>
        <w:t>.</w:t>
      </w:r>
    </w:p>
    <w:p w14:paraId="3C7C8F96" w14:textId="77777777" w:rsidR="00BA5C6B" w:rsidRPr="00142970" w:rsidRDefault="00BA5C6B" w:rsidP="00BA5C6B">
      <w:pPr>
        <w:rPr>
          <w:b/>
          <w:sz w:val="22"/>
          <w:szCs w:val="22"/>
          <w:lang w:val="en-US"/>
        </w:rPr>
      </w:pPr>
    </w:p>
    <w:p w14:paraId="119D37E6" w14:textId="77777777" w:rsidR="00BA5C6B" w:rsidRPr="00142970" w:rsidRDefault="00BA5C6B" w:rsidP="00BA5C6B">
      <w:pPr>
        <w:rPr>
          <w:sz w:val="22"/>
          <w:szCs w:val="22"/>
        </w:rPr>
      </w:pPr>
      <w:r w:rsidRPr="00142970">
        <w:rPr>
          <w:sz w:val="22"/>
          <w:szCs w:val="22"/>
        </w:rPr>
        <w:t xml:space="preserve">Hans-Rudolf </w:t>
      </w:r>
      <w:proofErr w:type="spellStart"/>
      <w:r w:rsidRPr="00142970">
        <w:rPr>
          <w:sz w:val="22"/>
          <w:szCs w:val="22"/>
        </w:rPr>
        <w:t>Vaget</w:t>
      </w:r>
      <w:proofErr w:type="spellEnd"/>
      <w:r w:rsidRPr="00142970">
        <w:rPr>
          <w:sz w:val="22"/>
          <w:szCs w:val="22"/>
        </w:rPr>
        <w:t xml:space="preserve"> Wagnerian Self-</w:t>
      </w:r>
      <w:proofErr w:type="spellStart"/>
      <w:r w:rsidRPr="00142970">
        <w:rPr>
          <w:sz w:val="22"/>
          <w:szCs w:val="22"/>
        </w:rPr>
        <w:t>Fashioning_The</w:t>
      </w:r>
      <w:proofErr w:type="spellEnd"/>
      <w:r w:rsidRPr="00142970">
        <w:rPr>
          <w:sz w:val="22"/>
          <w:szCs w:val="22"/>
        </w:rPr>
        <w:t xml:space="preserve"> Case of Adolf Hitler. 2007</w:t>
      </w:r>
    </w:p>
    <w:p w14:paraId="57763431" w14:textId="77777777" w:rsidR="00BA5C6B" w:rsidRPr="00142970" w:rsidRDefault="00BA5C6B" w:rsidP="00BA5C6B">
      <w:pPr>
        <w:rPr>
          <w:sz w:val="22"/>
          <w:szCs w:val="22"/>
        </w:rPr>
      </w:pPr>
    </w:p>
    <w:p w14:paraId="6CBD1A22" w14:textId="77777777" w:rsidR="00BA5C6B" w:rsidRPr="00142970" w:rsidRDefault="00BA5C6B" w:rsidP="00BA5C6B">
      <w:pPr>
        <w:rPr>
          <w:sz w:val="22"/>
          <w:szCs w:val="22"/>
        </w:rPr>
      </w:pPr>
      <w:r w:rsidRPr="00142970">
        <w:rPr>
          <w:sz w:val="22"/>
          <w:szCs w:val="22"/>
        </w:rPr>
        <w:t xml:space="preserve">J.M. Ritchie. The Nazi book-burning 1933 </w:t>
      </w:r>
    </w:p>
    <w:p w14:paraId="2DA07E7E" w14:textId="77777777" w:rsidR="00BA5C6B" w:rsidRPr="00142970" w:rsidRDefault="00BA5C6B" w:rsidP="00BA5C6B">
      <w:pPr>
        <w:rPr>
          <w:rFonts w:eastAsia="Cambria"/>
          <w:sz w:val="22"/>
          <w:szCs w:val="22"/>
        </w:rPr>
      </w:pPr>
    </w:p>
    <w:p w14:paraId="0121703C" w14:textId="77777777" w:rsidR="00BA5C6B" w:rsidRPr="00142970" w:rsidRDefault="00BA5C6B" w:rsidP="00BA5C6B">
      <w:pPr>
        <w:pStyle w:val="BodyText"/>
        <w:ind w:left="0"/>
        <w:rPr>
          <w:rFonts w:ascii="Arial" w:hAnsi="Arial" w:cs="Arial"/>
          <w:sz w:val="22"/>
          <w:szCs w:val="22"/>
        </w:rPr>
      </w:pPr>
      <w:r w:rsidRPr="00142970">
        <w:rPr>
          <w:rFonts w:ascii="Arial" w:hAnsi="Arial" w:cs="Arial"/>
          <w:sz w:val="22"/>
          <w:szCs w:val="22"/>
        </w:rPr>
        <w:t>German Propaganda Archive Home</w:t>
      </w:r>
      <w:r w:rsidRPr="00142970">
        <w:rPr>
          <w:rFonts w:ascii="Arial" w:hAnsi="Arial" w:cs="Arial"/>
          <w:spacing w:val="-8"/>
          <w:sz w:val="22"/>
          <w:szCs w:val="22"/>
        </w:rPr>
        <w:t xml:space="preserve"> </w:t>
      </w:r>
      <w:r w:rsidRPr="00142970">
        <w:rPr>
          <w:rFonts w:ascii="Arial" w:hAnsi="Arial" w:cs="Arial"/>
          <w:sz w:val="22"/>
          <w:szCs w:val="22"/>
        </w:rPr>
        <w:t>Page</w:t>
      </w:r>
      <w:r w:rsidRPr="00142970">
        <w:rPr>
          <w:rFonts w:ascii="Arial" w:hAnsi="Arial" w:cs="Arial"/>
          <w:spacing w:val="-1"/>
          <w:sz w:val="22"/>
          <w:szCs w:val="22"/>
        </w:rPr>
        <w:t xml:space="preserve"> </w:t>
      </w:r>
      <w:hyperlink r:id="rId7" w:history="1">
        <w:r w:rsidRPr="00142970">
          <w:rPr>
            <w:rStyle w:val="Hyperlink"/>
            <w:rFonts w:ascii="Arial" w:hAnsi="Arial" w:cs="Arial"/>
            <w:spacing w:val="-1"/>
            <w:sz w:val="22"/>
            <w:szCs w:val="22"/>
          </w:rPr>
          <w:t>http://www.calvin.edu/academic/cas/gpa/</w:t>
        </w:r>
      </w:hyperlink>
    </w:p>
    <w:p w14:paraId="7ADB53B5" w14:textId="77777777" w:rsidR="00BA5C6B" w:rsidRPr="00142970" w:rsidRDefault="00BA5C6B" w:rsidP="00BA5C6B">
      <w:pPr>
        <w:rPr>
          <w:sz w:val="22"/>
          <w:szCs w:val="22"/>
          <w:lang w:val="en-US"/>
        </w:rPr>
      </w:pPr>
    </w:p>
    <w:p w14:paraId="4B274383" w14:textId="77777777" w:rsidR="00BA5C6B" w:rsidRPr="00142970" w:rsidRDefault="00BA5C6B" w:rsidP="00BA5C6B">
      <w:pPr>
        <w:rPr>
          <w:sz w:val="22"/>
          <w:szCs w:val="22"/>
        </w:rPr>
      </w:pPr>
    </w:p>
    <w:p w14:paraId="3C55C83D" w14:textId="77777777" w:rsidR="00BA5C6B" w:rsidRPr="00142970" w:rsidRDefault="00BA5C6B" w:rsidP="00BA5C6B">
      <w:pPr>
        <w:rPr>
          <w:b/>
          <w:sz w:val="22"/>
          <w:szCs w:val="22"/>
        </w:rPr>
      </w:pPr>
      <w:r w:rsidRPr="00142970">
        <w:rPr>
          <w:b/>
          <w:sz w:val="22"/>
          <w:szCs w:val="22"/>
        </w:rPr>
        <w:t>Week 4</w:t>
      </w:r>
      <w:r w:rsidRPr="00142970">
        <w:rPr>
          <w:b/>
          <w:sz w:val="22"/>
          <w:szCs w:val="22"/>
        </w:rPr>
        <w:tab/>
      </w:r>
    </w:p>
    <w:p w14:paraId="41EFA939" w14:textId="77777777" w:rsidR="00BA5C6B" w:rsidRPr="00142970" w:rsidRDefault="00BA5C6B" w:rsidP="00BA5C6B">
      <w:pPr>
        <w:tabs>
          <w:tab w:val="left" w:pos="311"/>
        </w:tabs>
        <w:rPr>
          <w:b/>
          <w:i/>
          <w:sz w:val="22"/>
          <w:szCs w:val="22"/>
        </w:rPr>
      </w:pPr>
      <w:r w:rsidRPr="00142970">
        <w:rPr>
          <w:b/>
          <w:i/>
          <w:sz w:val="22"/>
          <w:szCs w:val="22"/>
        </w:rPr>
        <w:t xml:space="preserve">The Elimination of Opposition I. Emigration and Exile of the Avant </w:t>
      </w:r>
      <w:proofErr w:type="spellStart"/>
      <w:r w:rsidRPr="00142970">
        <w:rPr>
          <w:b/>
          <w:i/>
          <w:sz w:val="22"/>
          <w:szCs w:val="22"/>
        </w:rPr>
        <w:t>Garde</w:t>
      </w:r>
      <w:proofErr w:type="spellEnd"/>
      <w:r w:rsidRPr="00142970">
        <w:rPr>
          <w:b/>
          <w:i/>
          <w:w w:val="99"/>
          <w:sz w:val="22"/>
          <w:szCs w:val="22"/>
        </w:rPr>
        <w:t xml:space="preserve"> </w:t>
      </w:r>
    </w:p>
    <w:p w14:paraId="223BBA1D" w14:textId="77777777" w:rsidR="00BA5C6B" w:rsidRPr="00142970" w:rsidRDefault="00BA5C6B" w:rsidP="00BA5C6B">
      <w:pPr>
        <w:tabs>
          <w:tab w:val="left" w:pos="311"/>
        </w:tabs>
        <w:rPr>
          <w:rFonts w:eastAsia="Cambria"/>
          <w:b/>
          <w:sz w:val="22"/>
          <w:szCs w:val="22"/>
        </w:rPr>
      </w:pPr>
      <w:r w:rsidRPr="00142970">
        <w:rPr>
          <w:b/>
          <w:sz w:val="22"/>
          <w:szCs w:val="22"/>
        </w:rPr>
        <w:t>Racial and political opposition, legislation,</w:t>
      </w:r>
      <w:r w:rsidRPr="00142970">
        <w:rPr>
          <w:b/>
          <w:spacing w:val="-23"/>
          <w:sz w:val="22"/>
          <w:szCs w:val="22"/>
        </w:rPr>
        <w:t xml:space="preserve"> </w:t>
      </w:r>
      <w:r w:rsidRPr="00142970">
        <w:rPr>
          <w:b/>
          <w:sz w:val="22"/>
          <w:szCs w:val="22"/>
        </w:rPr>
        <w:t>expulsion.</w:t>
      </w:r>
      <w:r w:rsidRPr="00142970">
        <w:rPr>
          <w:b/>
          <w:w w:val="99"/>
          <w:sz w:val="22"/>
          <w:szCs w:val="22"/>
        </w:rPr>
        <w:t xml:space="preserve"> </w:t>
      </w:r>
      <w:r w:rsidRPr="00142970">
        <w:rPr>
          <w:b/>
          <w:sz w:val="22"/>
          <w:szCs w:val="22"/>
        </w:rPr>
        <w:t xml:space="preserve">Case studies: </w:t>
      </w:r>
      <w:proofErr w:type="gramStart"/>
      <w:r w:rsidRPr="00142970">
        <w:rPr>
          <w:b/>
          <w:sz w:val="22"/>
          <w:szCs w:val="22"/>
        </w:rPr>
        <w:t>the</w:t>
      </w:r>
      <w:proofErr w:type="gramEnd"/>
      <w:r w:rsidRPr="00142970">
        <w:rPr>
          <w:b/>
          <w:sz w:val="22"/>
          <w:szCs w:val="22"/>
        </w:rPr>
        <w:t xml:space="preserve"> United States, Great</w:t>
      </w:r>
      <w:r w:rsidRPr="00142970">
        <w:rPr>
          <w:b/>
          <w:spacing w:val="-9"/>
          <w:sz w:val="22"/>
          <w:szCs w:val="22"/>
        </w:rPr>
        <w:t xml:space="preserve"> </w:t>
      </w:r>
      <w:r w:rsidRPr="00142970">
        <w:rPr>
          <w:b/>
          <w:sz w:val="22"/>
          <w:szCs w:val="22"/>
        </w:rPr>
        <w:t>Britain</w:t>
      </w:r>
    </w:p>
    <w:p w14:paraId="685FAC2C" w14:textId="77777777" w:rsidR="00BA5C6B" w:rsidRPr="00142970" w:rsidRDefault="00BA5C6B" w:rsidP="00BA5C6B">
      <w:pPr>
        <w:rPr>
          <w:rFonts w:eastAsia="Cambria"/>
          <w:sz w:val="22"/>
          <w:szCs w:val="22"/>
        </w:rPr>
      </w:pPr>
    </w:p>
    <w:p w14:paraId="395CF252" w14:textId="77777777" w:rsidR="00BA5C6B" w:rsidRPr="00142970" w:rsidRDefault="00BA5C6B" w:rsidP="00BA5C6B">
      <w:pPr>
        <w:rPr>
          <w:b/>
          <w:bCs/>
          <w:sz w:val="22"/>
          <w:szCs w:val="22"/>
        </w:rPr>
      </w:pPr>
      <w:r w:rsidRPr="00142970">
        <w:rPr>
          <w:b/>
          <w:sz w:val="22"/>
          <w:szCs w:val="22"/>
        </w:rPr>
        <w:t>Reading</w:t>
      </w:r>
    </w:p>
    <w:p w14:paraId="3DC90191" w14:textId="77777777" w:rsidR="00BA5C6B" w:rsidRPr="00142970" w:rsidRDefault="00BA5C6B" w:rsidP="00BA5C6B">
      <w:pPr>
        <w:rPr>
          <w:b/>
          <w:sz w:val="22"/>
          <w:szCs w:val="22"/>
        </w:rPr>
      </w:pPr>
      <w:r w:rsidRPr="00142970">
        <w:rPr>
          <w:b/>
          <w:sz w:val="22"/>
          <w:szCs w:val="22"/>
        </w:rPr>
        <w:t xml:space="preserve">1933 letter Georg </w:t>
      </w:r>
      <w:proofErr w:type="spellStart"/>
      <w:r w:rsidRPr="00142970">
        <w:rPr>
          <w:b/>
          <w:sz w:val="22"/>
          <w:szCs w:val="22"/>
        </w:rPr>
        <w:t>Solmssen</w:t>
      </w:r>
      <w:proofErr w:type="spellEnd"/>
      <w:r w:rsidRPr="00142970">
        <w:rPr>
          <w:b/>
          <w:sz w:val="22"/>
          <w:szCs w:val="22"/>
        </w:rPr>
        <w:t xml:space="preserve"> 1933 copy</w:t>
      </w:r>
    </w:p>
    <w:p w14:paraId="634DDFFB" w14:textId="77777777" w:rsidR="00BA5C6B" w:rsidRPr="00142970" w:rsidRDefault="00BA5C6B" w:rsidP="00BA5C6B">
      <w:pPr>
        <w:rPr>
          <w:sz w:val="22"/>
          <w:szCs w:val="22"/>
        </w:rPr>
      </w:pPr>
    </w:p>
    <w:p w14:paraId="3D9684E3" w14:textId="77777777" w:rsidR="00BA5C6B" w:rsidRPr="00142970" w:rsidRDefault="00BA5C6B" w:rsidP="00BA5C6B">
      <w:pPr>
        <w:rPr>
          <w:sz w:val="22"/>
          <w:szCs w:val="22"/>
        </w:rPr>
      </w:pPr>
      <w:r w:rsidRPr="00142970">
        <w:rPr>
          <w:sz w:val="22"/>
          <w:szCs w:val="22"/>
        </w:rPr>
        <w:t xml:space="preserve">1944 A W </w:t>
      </w:r>
      <w:proofErr w:type="spellStart"/>
      <w:r w:rsidRPr="00142970">
        <w:rPr>
          <w:sz w:val="22"/>
          <w:szCs w:val="22"/>
        </w:rPr>
        <w:t>Stargardt</w:t>
      </w:r>
      <w:proofErr w:type="spellEnd"/>
      <w:r w:rsidRPr="00142970">
        <w:rPr>
          <w:sz w:val="22"/>
          <w:szCs w:val="22"/>
        </w:rPr>
        <w:t xml:space="preserve"> The German resistance movement against Nazi-Fascism</w:t>
      </w:r>
    </w:p>
    <w:p w14:paraId="5274D719" w14:textId="77777777" w:rsidR="00BA5C6B" w:rsidRPr="00142970" w:rsidRDefault="00BA5C6B" w:rsidP="00BA5C6B">
      <w:pPr>
        <w:rPr>
          <w:sz w:val="22"/>
          <w:szCs w:val="22"/>
        </w:rPr>
      </w:pPr>
    </w:p>
    <w:p w14:paraId="676CC3BB" w14:textId="77777777" w:rsidR="00BA5C6B" w:rsidRPr="00142970" w:rsidRDefault="00BA5C6B" w:rsidP="00BA5C6B">
      <w:pPr>
        <w:rPr>
          <w:sz w:val="22"/>
          <w:szCs w:val="22"/>
        </w:rPr>
      </w:pPr>
      <w:r w:rsidRPr="00142970">
        <w:rPr>
          <w:sz w:val="22"/>
          <w:szCs w:val="22"/>
        </w:rPr>
        <w:t xml:space="preserve">1945 Frederick </w:t>
      </w:r>
      <w:proofErr w:type="spellStart"/>
      <w:r w:rsidRPr="00142970">
        <w:rPr>
          <w:sz w:val="22"/>
          <w:szCs w:val="22"/>
        </w:rPr>
        <w:t>Hoefer</w:t>
      </w:r>
      <w:proofErr w:type="spellEnd"/>
      <w:r w:rsidRPr="00142970">
        <w:rPr>
          <w:sz w:val="22"/>
          <w:szCs w:val="22"/>
        </w:rPr>
        <w:t xml:space="preserve"> The Nazi penal system II</w:t>
      </w:r>
    </w:p>
    <w:p w14:paraId="529DBB1E" w14:textId="77777777" w:rsidR="00BA5C6B" w:rsidRPr="00142970" w:rsidRDefault="00BA5C6B" w:rsidP="00BA5C6B">
      <w:pPr>
        <w:rPr>
          <w:sz w:val="22"/>
          <w:szCs w:val="22"/>
        </w:rPr>
      </w:pPr>
    </w:p>
    <w:p w14:paraId="0820541B" w14:textId="77777777" w:rsidR="00BA5C6B" w:rsidRPr="00142970" w:rsidRDefault="00BA5C6B" w:rsidP="00BA5C6B">
      <w:pPr>
        <w:rPr>
          <w:b/>
          <w:sz w:val="22"/>
          <w:szCs w:val="22"/>
        </w:rPr>
      </w:pPr>
      <w:r w:rsidRPr="00142970">
        <w:rPr>
          <w:b/>
          <w:sz w:val="22"/>
          <w:szCs w:val="22"/>
        </w:rPr>
        <w:t xml:space="preserve">1997 Robert </w:t>
      </w:r>
      <w:proofErr w:type="spellStart"/>
      <w:r w:rsidRPr="00142970">
        <w:rPr>
          <w:b/>
          <w:sz w:val="22"/>
          <w:szCs w:val="22"/>
        </w:rPr>
        <w:t>Gellately</w:t>
      </w:r>
      <w:proofErr w:type="spellEnd"/>
      <w:r w:rsidRPr="00142970">
        <w:rPr>
          <w:b/>
          <w:sz w:val="22"/>
          <w:szCs w:val="22"/>
        </w:rPr>
        <w:t xml:space="preserve"> Denunciations and Nazi </w:t>
      </w:r>
      <w:proofErr w:type="spellStart"/>
      <w:r w:rsidRPr="00142970">
        <w:rPr>
          <w:b/>
          <w:sz w:val="22"/>
          <w:szCs w:val="22"/>
        </w:rPr>
        <w:t>Germany_New</w:t>
      </w:r>
      <w:proofErr w:type="spellEnd"/>
      <w:r w:rsidRPr="00142970">
        <w:rPr>
          <w:b/>
          <w:sz w:val="22"/>
          <w:szCs w:val="22"/>
        </w:rPr>
        <w:t xml:space="preserve"> Insights and Methodological Problems</w:t>
      </w:r>
    </w:p>
    <w:p w14:paraId="5B4739FE" w14:textId="77777777" w:rsidR="00BA5C6B" w:rsidRPr="00142970" w:rsidRDefault="00BA5C6B" w:rsidP="00BA5C6B">
      <w:pPr>
        <w:rPr>
          <w:b/>
          <w:sz w:val="22"/>
          <w:szCs w:val="22"/>
        </w:rPr>
      </w:pPr>
    </w:p>
    <w:p w14:paraId="5688A93A" w14:textId="77777777" w:rsidR="00BA5C6B" w:rsidRPr="00142970" w:rsidRDefault="00BA5C6B" w:rsidP="00BA5C6B">
      <w:pPr>
        <w:rPr>
          <w:sz w:val="22"/>
          <w:szCs w:val="22"/>
        </w:rPr>
      </w:pPr>
      <w:r w:rsidRPr="00142970">
        <w:rPr>
          <w:b/>
          <w:sz w:val="22"/>
          <w:szCs w:val="22"/>
        </w:rPr>
        <w:t>1999 Gabriel Almond &amp; Wolfgang Krauss The Size and Composition of the Anti-Nazi</w:t>
      </w:r>
      <w:r w:rsidRPr="00142970">
        <w:rPr>
          <w:sz w:val="22"/>
          <w:szCs w:val="22"/>
        </w:rPr>
        <w:t xml:space="preserve"> Opposition in Germany</w:t>
      </w:r>
    </w:p>
    <w:p w14:paraId="53D0FBBF" w14:textId="77777777" w:rsidR="00BA5C6B" w:rsidRPr="00142970" w:rsidRDefault="00BA5C6B" w:rsidP="00BA5C6B">
      <w:pPr>
        <w:rPr>
          <w:sz w:val="22"/>
          <w:szCs w:val="22"/>
        </w:rPr>
      </w:pPr>
    </w:p>
    <w:p w14:paraId="1356BAE3" w14:textId="77777777" w:rsidR="00BA5C6B" w:rsidRPr="00142970" w:rsidRDefault="00BA5C6B" w:rsidP="00BA5C6B">
      <w:pPr>
        <w:rPr>
          <w:sz w:val="22"/>
          <w:szCs w:val="22"/>
        </w:rPr>
      </w:pPr>
      <w:r w:rsidRPr="00142970">
        <w:rPr>
          <w:sz w:val="22"/>
          <w:szCs w:val="22"/>
        </w:rPr>
        <w:t xml:space="preserve">2014 Howard </w:t>
      </w:r>
      <w:proofErr w:type="spellStart"/>
      <w:r w:rsidRPr="00142970">
        <w:rPr>
          <w:sz w:val="22"/>
          <w:szCs w:val="22"/>
        </w:rPr>
        <w:t>Eiland</w:t>
      </w:r>
      <w:proofErr w:type="spellEnd"/>
      <w:r w:rsidRPr="00142970">
        <w:rPr>
          <w:sz w:val="22"/>
          <w:szCs w:val="22"/>
        </w:rPr>
        <w:t xml:space="preserve"> &amp; Michael W Jennings Walter Benjamin </w:t>
      </w:r>
      <w:proofErr w:type="spellStart"/>
      <w:r w:rsidRPr="00142970">
        <w:rPr>
          <w:sz w:val="22"/>
          <w:szCs w:val="22"/>
        </w:rPr>
        <w:t>Exile_Paris</w:t>
      </w:r>
      <w:proofErr w:type="spellEnd"/>
      <w:r w:rsidRPr="00142970">
        <w:rPr>
          <w:sz w:val="22"/>
          <w:szCs w:val="22"/>
        </w:rPr>
        <w:t xml:space="preserve"> and Ibiza, 1933–1934</w:t>
      </w:r>
    </w:p>
    <w:p w14:paraId="014C4A8B" w14:textId="77777777" w:rsidR="00BA5C6B" w:rsidRPr="00142970" w:rsidRDefault="00BA5C6B" w:rsidP="00BA5C6B">
      <w:pPr>
        <w:rPr>
          <w:sz w:val="22"/>
          <w:szCs w:val="22"/>
        </w:rPr>
      </w:pPr>
    </w:p>
    <w:p w14:paraId="66D47330" w14:textId="77777777" w:rsidR="00BA5C6B" w:rsidRPr="00142970" w:rsidRDefault="00BA5C6B" w:rsidP="00BA5C6B">
      <w:pPr>
        <w:rPr>
          <w:rFonts w:eastAsia="Cambria"/>
          <w:b/>
          <w:sz w:val="22"/>
          <w:szCs w:val="22"/>
        </w:rPr>
      </w:pPr>
      <w:r w:rsidRPr="00142970">
        <w:rPr>
          <w:b/>
          <w:sz w:val="22"/>
          <w:szCs w:val="22"/>
        </w:rPr>
        <w:t xml:space="preserve">Jean-Michel Palmier. </w:t>
      </w:r>
      <w:r w:rsidRPr="00142970">
        <w:rPr>
          <w:b/>
          <w:i/>
          <w:sz w:val="22"/>
          <w:szCs w:val="22"/>
        </w:rPr>
        <w:t>Weimar in Exile: the antifascist emigration in Europe</w:t>
      </w:r>
      <w:r w:rsidRPr="00142970">
        <w:rPr>
          <w:b/>
          <w:i/>
          <w:spacing w:val="-30"/>
          <w:sz w:val="22"/>
          <w:szCs w:val="22"/>
        </w:rPr>
        <w:t xml:space="preserve"> </w:t>
      </w:r>
      <w:r w:rsidRPr="00142970">
        <w:rPr>
          <w:b/>
          <w:i/>
          <w:sz w:val="22"/>
          <w:szCs w:val="22"/>
        </w:rPr>
        <w:t>and</w:t>
      </w:r>
      <w:r w:rsidRPr="00142970">
        <w:rPr>
          <w:b/>
          <w:i/>
          <w:w w:val="99"/>
          <w:sz w:val="22"/>
          <w:szCs w:val="22"/>
        </w:rPr>
        <w:t xml:space="preserve"> </w:t>
      </w:r>
      <w:r w:rsidRPr="00142970">
        <w:rPr>
          <w:b/>
          <w:i/>
          <w:sz w:val="22"/>
          <w:szCs w:val="22"/>
        </w:rPr>
        <w:t>America</w:t>
      </w:r>
      <w:r w:rsidRPr="00142970">
        <w:rPr>
          <w:b/>
          <w:sz w:val="22"/>
          <w:szCs w:val="22"/>
        </w:rPr>
        <w:t>. London; New York: Verso,</w:t>
      </w:r>
      <w:r w:rsidRPr="00142970">
        <w:rPr>
          <w:b/>
          <w:spacing w:val="-17"/>
          <w:sz w:val="22"/>
          <w:szCs w:val="22"/>
        </w:rPr>
        <w:t xml:space="preserve"> </w:t>
      </w:r>
      <w:r w:rsidRPr="00142970">
        <w:rPr>
          <w:b/>
          <w:sz w:val="22"/>
          <w:szCs w:val="22"/>
        </w:rPr>
        <w:t>2006</w:t>
      </w:r>
    </w:p>
    <w:p w14:paraId="7F53D738" w14:textId="77777777" w:rsidR="00BA5C6B" w:rsidRPr="00142970" w:rsidRDefault="00BA5C6B" w:rsidP="00BA5C6B">
      <w:pPr>
        <w:tabs>
          <w:tab w:val="left" w:pos="311"/>
        </w:tabs>
        <w:rPr>
          <w:sz w:val="22"/>
          <w:szCs w:val="22"/>
        </w:rPr>
      </w:pPr>
    </w:p>
    <w:p w14:paraId="4E748265" w14:textId="77777777" w:rsidR="00BA5C6B" w:rsidRPr="00142970" w:rsidRDefault="00BA5C6B" w:rsidP="00BA5C6B">
      <w:pPr>
        <w:rPr>
          <w:sz w:val="22"/>
          <w:szCs w:val="22"/>
        </w:rPr>
      </w:pPr>
    </w:p>
    <w:p w14:paraId="66BB2AB1" w14:textId="77777777" w:rsidR="00BA5C6B" w:rsidRPr="00142970" w:rsidRDefault="00BA5C6B" w:rsidP="00BA5C6B">
      <w:pPr>
        <w:rPr>
          <w:b/>
          <w:sz w:val="22"/>
          <w:szCs w:val="22"/>
        </w:rPr>
      </w:pPr>
      <w:r w:rsidRPr="00142970">
        <w:rPr>
          <w:b/>
          <w:sz w:val="22"/>
          <w:szCs w:val="22"/>
        </w:rPr>
        <w:t>Week 5</w:t>
      </w:r>
      <w:r w:rsidRPr="00142970">
        <w:rPr>
          <w:b/>
          <w:sz w:val="22"/>
          <w:szCs w:val="22"/>
        </w:rPr>
        <w:tab/>
      </w:r>
    </w:p>
    <w:p w14:paraId="3561A583" w14:textId="77777777" w:rsidR="00BA5C6B" w:rsidRPr="00142970" w:rsidRDefault="00BA5C6B" w:rsidP="00BA5C6B">
      <w:pPr>
        <w:rPr>
          <w:rFonts w:eastAsia="Cambria"/>
          <w:b/>
          <w:i/>
          <w:sz w:val="22"/>
          <w:szCs w:val="22"/>
        </w:rPr>
      </w:pPr>
      <w:r w:rsidRPr="00142970">
        <w:rPr>
          <w:rFonts w:eastAsia="Cambria"/>
          <w:b/>
          <w:i/>
          <w:sz w:val="22"/>
          <w:szCs w:val="22"/>
        </w:rPr>
        <w:t>Forces in the Nazi State and the Fight for Ideological Supremacy</w:t>
      </w:r>
    </w:p>
    <w:p w14:paraId="7E176AED" w14:textId="77777777" w:rsidR="00BA5C6B" w:rsidRPr="00142970" w:rsidRDefault="00BA5C6B" w:rsidP="00BA5C6B">
      <w:pPr>
        <w:rPr>
          <w:rFonts w:eastAsia="Cambria"/>
          <w:b/>
          <w:sz w:val="22"/>
          <w:szCs w:val="22"/>
        </w:rPr>
      </w:pPr>
      <w:r w:rsidRPr="00142970">
        <w:rPr>
          <w:rFonts w:eastAsia="Cambria"/>
          <w:b/>
          <w:sz w:val="22"/>
          <w:szCs w:val="22"/>
        </w:rPr>
        <w:t>SA, SS, Gestapo.</w:t>
      </w:r>
    </w:p>
    <w:p w14:paraId="636E0C38" w14:textId="77777777" w:rsidR="00BA5C6B" w:rsidRPr="00142970" w:rsidRDefault="00BA5C6B" w:rsidP="00BA5C6B">
      <w:pPr>
        <w:rPr>
          <w:rFonts w:eastAsia="Cambria"/>
          <w:sz w:val="22"/>
          <w:szCs w:val="22"/>
        </w:rPr>
      </w:pPr>
    </w:p>
    <w:p w14:paraId="0FD79F95" w14:textId="77777777" w:rsidR="00BA5C6B" w:rsidRPr="00142970" w:rsidRDefault="00BA5C6B" w:rsidP="00BA5C6B">
      <w:pPr>
        <w:rPr>
          <w:rFonts w:eastAsia="Cambria"/>
          <w:b/>
          <w:sz w:val="22"/>
          <w:szCs w:val="22"/>
        </w:rPr>
      </w:pPr>
      <w:r w:rsidRPr="00142970">
        <w:rPr>
          <w:rFonts w:eastAsia="Cambria"/>
          <w:b/>
          <w:sz w:val="22"/>
          <w:szCs w:val="22"/>
        </w:rPr>
        <w:t>Reading</w:t>
      </w:r>
    </w:p>
    <w:p w14:paraId="5E11C56F" w14:textId="77777777" w:rsidR="00BA5C6B" w:rsidRPr="00142970" w:rsidRDefault="00BA5C6B" w:rsidP="00BA5C6B">
      <w:pPr>
        <w:rPr>
          <w:b/>
          <w:sz w:val="22"/>
          <w:szCs w:val="22"/>
          <w:lang w:val="en-US"/>
        </w:rPr>
      </w:pPr>
      <w:r w:rsidRPr="00142970">
        <w:rPr>
          <w:b/>
          <w:sz w:val="22"/>
          <w:szCs w:val="22"/>
          <w:lang w:val="en-US"/>
        </w:rPr>
        <w:t xml:space="preserve">1962 Robert </w:t>
      </w:r>
      <w:proofErr w:type="spellStart"/>
      <w:r w:rsidRPr="00142970">
        <w:rPr>
          <w:b/>
          <w:sz w:val="22"/>
          <w:szCs w:val="22"/>
          <w:lang w:val="en-US"/>
        </w:rPr>
        <w:t>Koehl</w:t>
      </w:r>
      <w:proofErr w:type="spellEnd"/>
      <w:r w:rsidRPr="00142970">
        <w:rPr>
          <w:b/>
          <w:sz w:val="22"/>
          <w:szCs w:val="22"/>
          <w:lang w:val="en-US"/>
        </w:rPr>
        <w:t xml:space="preserve"> </w:t>
      </w:r>
      <w:proofErr w:type="gramStart"/>
      <w:r w:rsidRPr="00142970">
        <w:rPr>
          <w:b/>
          <w:sz w:val="22"/>
          <w:szCs w:val="22"/>
          <w:lang w:val="en-US"/>
        </w:rPr>
        <w:t>The</w:t>
      </w:r>
      <w:proofErr w:type="gramEnd"/>
      <w:r w:rsidRPr="00142970">
        <w:rPr>
          <w:b/>
          <w:sz w:val="22"/>
          <w:szCs w:val="22"/>
          <w:lang w:val="en-US"/>
        </w:rPr>
        <w:t xml:space="preserve"> character of the Nazi SS</w:t>
      </w:r>
    </w:p>
    <w:p w14:paraId="6AD016E7" w14:textId="77777777" w:rsidR="00BA5C6B" w:rsidRPr="00142970" w:rsidRDefault="00BA5C6B" w:rsidP="00BA5C6B">
      <w:pPr>
        <w:rPr>
          <w:sz w:val="22"/>
          <w:szCs w:val="22"/>
          <w:lang w:val="en-US"/>
        </w:rPr>
      </w:pPr>
    </w:p>
    <w:p w14:paraId="4C0B851E" w14:textId="77777777" w:rsidR="00BA5C6B" w:rsidRPr="00142970" w:rsidRDefault="00BA5C6B" w:rsidP="00BA5C6B">
      <w:pPr>
        <w:rPr>
          <w:sz w:val="22"/>
          <w:szCs w:val="22"/>
          <w:lang w:val="en-US"/>
        </w:rPr>
      </w:pPr>
      <w:r w:rsidRPr="00142970">
        <w:rPr>
          <w:sz w:val="22"/>
          <w:szCs w:val="22"/>
          <w:lang w:val="en-US"/>
        </w:rPr>
        <w:t xml:space="preserve">1973 Charles </w:t>
      </w:r>
      <w:proofErr w:type="spellStart"/>
      <w:r w:rsidRPr="00142970">
        <w:rPr>
          <w:sz w:val="22"/>
          <w:szCs w:val="22"/>
          <w:lang w:val="en-US"/>
        </w:rPr>
        <w:t>Sydnow</w:t>
      </w:r>
      <w:proofErr w:type="spellEnd"/>
      <w:r w:rsidRPr="00142970">
        <w:rPr>
          <w:sz w:val="22"/>
          <w:szCs w:val="22"/>
          <w:lang w:val="en-US"/>
        </w:rPr>
        <w:t xml:space="preserve"> The History of the SS </w:t>
      </w:r>
      <w:proofErr w:type="spellStart"/>
      <w:r w:rsidRPr="00142970">
        <w:rPr>
          <w:sz w:val="22"/>
          <w:szCs w:val="22"/>
          <w:lang w:val="en-US"/>
        </w:rPr>
        <w:t>Totenkopfdivision</w:t>
      </w:r>
      <w:proofErr w:type="spellEnd"/>
      <w:r w:rsidRPr="00142970">
        <w:rPr>
          <w:sz w:val="22"/>
          <w:szCs w:val="22"/>
          <w:lang w:val="en-US"/>
        </w:rPr>
        <w:t xml:space="preserve"> and the Postwar Mythology of the </w:t>
      </w:r>
      <w:proofErr w:type="spellStart"/>
      <w:r w:rsidRPr="00142970">
        <w:rPr>
          <w:sz w:val="22"/>
          <w:szCs w:val="22"/>
          <w:lang w:val="en-US"/>
        </w:rPr>
        <w:t>Waffen</w:t>
      </w:r>
      <w:proofErr w:type="spellEnd"/>
      <w:r w:rsidRPr="00142970">
        <w:rPr>
          <w:sz w:val="22"/>
          <w:szCs w:val="22"/>
          <w:lang w:val="en-US"/>
        </w:rPr>
        <w:t xml:space="preserve"> SS</w:t>
      </w:r>
    </w:p>
    <w:p w14:paraId="70FEAAA2" w14:textId="77777777" w:rsidR="00BA5C6B" w:rsidRPr="00142970" w:rsidRDefault="00BA5C6B" w:rsidP="00BA5C6B">
      <w:pPr>
        <w:rPr>
          <w:sz w:val="22"/>
          <w:szCs w:val="22"/>
          <w:lang w:val="en-US"/>
        </w:rPr>
      </w:pPr>
    </w:p>
    <w:p w14:paraId="74E507C7" w14:textId="77777777" w:rsidR="00BA5C6B" w:rsidRPr="00142970" w:rsidRDefault="00BA5C6B" w:rsidP="00BA5C6B">
      <w:pPr>
        <w:rPr>
          <w:sz w:val="22"/>
          <w:szCs w:val="22"/>
          <w:lang w:val="en-US"/>
        </w:rPr>
      </w:pPr>
      <w:r w:rsidRPr="00142970">
        <w:rPr>
          <w:sz w:val="22"/>
          <w:szCs w:val="22"/>
          <w:lang w:val="en-US"/>
        </w:rPr>
        <w:t>1987 Christoph Graf The Genesis of the Gestapo</w:t>
      </w:r>
    </w:p>
    <w:p w14:paraId="1168521C" w14:textId="77777777" w:rsidR="00BA5C6B" w:rsidRPr="00142970" w:rsidRDefault="00BA5C6B" w:rsidP="00BA5C6B">
      <w:pPr>
        <w:rPr>
          <w:sz w:val="22"/>
          <w:szCs w:val="22"/>
          <w:lang w:val="en-US"/>
        </w:rPr>
      </w:pPr>
    </w:p>
    <w:p w14:paraId="6A22B68A" w14:textId="77777777" w:rsidR="00BA5C6B" w:rsidRPr="00142970" w:rsidRDefault="00BA5C6B" w:rsidP="00BA5C6B">
      <w:pPr>
        <w:rPr>
          <w:b/>
          <w:sz w:val="22"/>
          <w:szCs w:val="22"/>
          <w:lang w:val="en-US"/>
        </w:rPr>
      </w:pPr>
      <w:r w:rsidRPr="00142970">
        <w:rPr>
          <w:b/>
          <w:sz w:val="22"/>
          <w:szCs w:val="22"/>
          <w:lang w:val="en-US"/>
        </w:rPr>
        <w:t xml:space="preserve">1988 Robert </w:t>
      </w:r>
      <w:proofErr w:type="spellStart"/>
      <w:r w:rsidRPr="00142970">
        <w:rPr>
          <w:b/>
          <w:sz w:val="22"/>
          <w:szCs w:val="22"/>
          <w:lang w:val="en-US"/>
        </w:rPr>
        <w:t>Gellately</w:t>
      </w:r>
      <w:proofErr w:type="spellEnd"/>
      <w:r w:rsidRPr="00142970">
        <w:rPr>
          <w:b/>
          <w:sz w:val="22"/>
          <w:szCs w:val="22"/>
          <w:lang w:val="en-US"/>
        </w:rPr>
        <w:t xml:space="preserve"> The Gestapo and German </w:t>
      </w:r>
      <w:proofErr w:type="spellStart"/>
      <w:r w:rsidRPr="00142970">
        <w:rPr>
          <w:b/>
          <w:sz w:val="22"/>
          <w:szCs w:val="22"/>
          <w:lang w:val="en-US"/>
        </w:rPr>
        <w:t>Society_Political</w:t>
      </w:r>
      <w:proofErr w:type="spellEnd"/>
      <w:r w:rsidRPr="00142970">
        <w:rPr>
          <w:b/>
          <w:sz w:val="22"/>
          <w:szCs w:val="22"/>
          <w:lang w:val="en-US"/>
        </w:rPr>
        <w:t xml:space="preserve"> Denunciation in the Gestapo Case Files</w:t>
      </w:r>
    </w:p>
    <w:p w14:paraId="50C1B914" w14:textId="77777777" w:rsidR="00BA5C6B" w:rsidRPr="00142970" w:rsidRDefault="00BA5C6B" w:rsidP="00BA5C6B">
      <w:pPr>
        <w:rPr>
          <w:sz w:val="22"/>
          <w:szCs w:val="22"/>
          <w:lang w:val="en-US"/>
        </w:rPr>
      </w:pPr>
    </w:p>
    <w:p w14:paraId="32E61227" w14:textId="77777777" w:rsidR="00BA5C6B" w:rsidRPr="00142970" w:rsidRDefault="00BA5C6B" w:rsidP="00BA5C6B">
      <w:pPr>
        <w:rPr>
          <w:sz w:val="22"/>
          <w:szCs w:val="22"/>
          <w:lang w:val="en-US"/>
        </w:rPr>
      </w:pPr>
      <w:r w:rsidRPr="00142970">
        <w:rPr>
          <w:sz w:val="22"/>
          <w:szCs w:val="22"/>
          <w:lang w:val="en-US"/>
        </w:rPr>
        <w:t xml:space="preserve">1991 Robert </w:t>
      </w:r>
      <w:proofErr w:type="spellStart"/>
      <w:r w:rsidRPr="00142970">
        <w:rPr>
          <w:sz w:val="22"/>
          <w:szCs w:val="22"/>
          <w:lang w:val="en-US"/>
        </w:rPr>
        <w:t>Gellately</w:t>
      </w:r>
      <w:proofErr w:type="spellEnd"/>
      <w:r w:rsidRPr="00142970">
        <w:rPr>
          <w:sz w:val="22"/>
          <w:szCs w:val="22"/>
          <w:lang w:val="en-US"/>
        </w:rPr>
        <w:t xml:space="preserve"> Rethinking the Nazi Terror </w:t>
      </w:r>
      <w:proofErr w:type="spellStart"/>
      <w:r w:rsidRPr="00142970">
        <w:rPr>
          <w:sz w:val="22"/>
          <w:szCs w:val="22"/>
          <w:lang w:val="en-US"/>
        </w:rPr>
        <w:t>System_A</w:t>
      </w:r>
      <w:proofErr w:type="spellEnd"/>
      <w:r w:rsidRPr="00142970">
        <w:rPr>
          <w:sz w:val="22"/>
          <w:szCs w:val="22"/>
          <w:lang w:val="en-US"/>
        </w:rPr>
        <w:t xml:space="preserve"> Historiographical Analysis</w:t>
      </w:r>
    </w:p>
    <w:p w14:paraId="3F532C7F" w14:textId="77777777" w:rsidR="00BA5C6B" w:rsidRPr="00142970" w:rsidRDefault="00BA5C6B" w:rsidP="00BA5C6B">
      <w:pPr>
        <w:rPr>
          <w:sz w:val="22"/>
          <w:szCs w:val="22"/>
          <w:lang w:val="en-US"/>
        </w:rPr>
      </w:pPr>
    </w:p>
    <w:p w14:paraId="74DEE52A" w14:textId="77777777" w:rsidR="00BA5C6B" w:rsidRPr="00142970" w:rsidRDefault="00BA5C6B" w:rsidP="00BA5C6B">
      <w:pPr>
        <w:rPr>
          <w:sz w:val="22"/>
          <w:szCs w:val="22"/>
          <w:lang w:val="en-US"/>
        </w:rPr>
      </w:pPr>
      <w:r w:rsidRPr="00142970">
        <w:rPr>
          <w:sz w:val="22"/>
          <w:szCs w:val="22"/>
          <w:lang w:val="en-US"/>
        </w:rPr>
        <w:t xml:space="preserve">1997 Mark </w:t>
      </w:r>
      <w:proofErr w:type="spellStart"/>
      <w:r w:rsidRPr="00142970">
        <w:rPr>
          <w:sz w:val="22"/>
          <w:szCs w:val="22"/>
          <w:lang w:val="en-US"/>
        </w:rPr>
        <w:t>Gingerich</w:t>
      </w:r>
      <w:proofErr w:type="spellEnd"/>
      <w:r w:rsidRPr="00142970">
        <w:rPr>
          <w:sz w:val="22"/>
          <w:szCs w:val="22"/>
          <w:lang w:val="en-US"/>
        </w:rPr>
        <w:t xml:space="preserve"> </w:t>
      </w:r>
      <w:proofErr w:type="spellStart"/>
      <w:r w:rsidRPr="00142970">
        <w:rPr>
          <w:sz w:val="22"/>
          <w:szCs w:val="22"/>
          <w:lang w:val="en-US"/>
        </w:rPr>
        <w:t>Waffen</w:t>
      </w:r>
      <w:proofErr w:type="spellEnd"/>
      <w:r w:rsidRPr="00142970">
        <w:rPr>
          <w:sz w:val="22"/>
          <w:szCs w:val="22"/>
          <w:lang w:val="en-US"/>
        </w:rPr>
        <w:t xml:space="preserve"> SS Recruitment in the Germanic Lands 1940-1941</w:t>
      </w:r>
    </w:p>
    <w:p w14:paraId="260A8514" w14:textId="77777777" w:rsidR="00BA5C6B" w:rsidRPr="00142970" w:rsidRDefault="00BA5C6B" w:rsidP="00BA5C6B">
      <w:pPr>
        <w:rPr>
          <w:sz w:val="22"/>
          <w:szCs w:val="22"/>
          <w:lang w:val="en-US"/>
        </w:rPr>
      </w:pPr>
    </w:p>
    <w:p w14:paraId="7CA01DD0" w14:textId="77777777" w:rsidR="00BA5C6B" w:rsidRPr="00142970" w:rsidRDefault="00BA5C6B" w:rsidP="00BA5C6B">
      <w:pPr>
        <w:rPr>
          <w:sz w:val="22"/>
          <w:szCs w:val="22"/>
          <w:lang w:val="en-US"/>
        </w:rPr>
      </w:pPr>
      <w:r w:rsidRPr="00142970">
        <w:rPr>
          <w:sz w:val="22"/>
          <w:szCs w:val="22"/>
          <w:lang w:val="en-US"/>
        </w:rPr>
        <w:t xml:space="preserve">1997 Michael Thad Allen SS </w:t>
      </w:r>
      <w:proofErr w:type="spellStart"/>
      <w:r w:rsidRPr="00142970">
        <w:rPr>
          <w:sz w:val="22"/>
          <w:szCs w:val="22"/>
          <w:lang w:val="en-US"/>
        </w:rPr>
        <w:t>Midel</w:t>
      </w:r>
      <w:proofErr w:type="spellEnd"/>
      <w:r w:rsidRPr="00142970">
        <w:rPr>
          <w:sz w:val="22"/>
          <w:szCs w:val="22"/>
          <w:lang w:val="en-US"/>
        </w:rPr>
        <w:t>-Level Managers of the Extermination through Work</w:t>
      </w:r>
    </w:p>
    <w:p w14:paraId="25A4B4B1" w14:textId="77777777" w:rsidR="00BA5C6B" w:rsidRPr="00142970" w:rsidRDefault="00BA5C6B" w:rsidP="00BA5C6B">
      <w:pPr>
        <w:rPr>
          <w:sz w:val="22"/>
          <w:szCs w:val="22"/>
          <w:lang w:val="en-US"/>
        </w:rPr>
      </w:pPr>
    </w:p>
    <w:p w14:paraId="3AB4B528" w14:textId="77777777" w:rsidR="00BA5C6B" w:rsidRPr="00142970" w:rsidRDefault="00BA5C6B" w:rsidP="00BA5C6B">
      <w:pPr>
        <w:rPr>
          <w:sz w:val="22"/>
          <w:szCs w:val="22"/>
          <w:lang w:val="en-US"/>
        </w:rPr>
      </w:pPr>
      <w:r w:rsidRPr="00142970">
        <w:rPr>
          <w:sz w:val="22"/>
          <w:szCs w:val="22"/>
          <w:lang w:val="en-US"/>
        </w:rPr>
        <w:t xml:space="preserve">2006 Thomas </w:t>
      </w:r>
      <w:proofErr w:type="spellStart"/>
      <w:r w:rsidRPr="00142970">
        <w:rPr>
          <w:sz w:val="22"/>
          <w:szCs w:val="22"/>
          <w:lang w:val="en-US"/>
        </w:rPr>
        <w:t>Pegelow</w:t>
      </w:r>
      <w:proofErr w:type="spellEnd"/>
      <w:r w:rsidRPr="00142970">
        <w:rPr>
          <w:sz w:val="22"/>
          <w:szCs w:val="22"/>
          <w:lang w:val="en-US"/>
        </w:rPr>
        <w:t xml:space="preserve"> The Reich Kinship Office and the Competing Discourses and Powers of Nazism 1941-1943</w:t>
      </w:r>
    </w:p>
    <w:p w14:paraId="4196849E" w14:textId="77777777" w:rsidR="00BA5C6B" w:rsidRPr="00142970" w:rsidRDefault="00BA5C6B" w:rsidP="00BA5C6B">
      <w:pPr>
        <w:rPr>
          <w:sz w:val="22"/>
          <w:szCs w:val="22"/>
          <w:lang w:val="en-US"/>
        </w:rPr>
      </w:pPr>
    </w:p>
    <w:p w14:paraId="466A6702" w14:textId="77777777" w:rsidR="00BA5C6B" w:rsidRPr="00142970" w:rsidRDefault="00BA5C6B" w:rsidP="00BA5C6B">
      <w:pPr>
        <w:rPr>
          <w:b/>
          <w:sz w:val="22"/>
          <w:szCs w:val="22"/>
          <w:lang w:val="en-US"/>
        </w:rPr>
      </w:pPr>
      <w:r w:rsidRPr="00142970">
        <w:rPr>
          <w:b/>
          <w:sz w:val="22"/>
          <w:szCs w:val="22"/>
          <w:lang w:val="en-US"/>
        </w:rPr>
        <w:t xml:space="preserve">2009 Claire M Hall. An Army of </w:t>
      </w:r>
      <w:proofErr w:type="spellStart"/>
      <w:r w:rsidRPr="00142970">
        <w:rPr>
          <w:b/>
          <w:sz w:val="22"/>
          <w:szCs w:val="22"/>
          <w:lang w:val="en-US"/>
        </w:rPr>
        <w:t>Spies_The</w:t>
      </w:r>
      <w:proofErr w:type="spellEnd"/>
      <w:r w:rsidRPr="00142970">
        <w:rPr>
          <w:b/>
          <w:sz w:val="22"/>
          <w:szCs w:val="22"/>
          <w:lang w:val="en-US"/>
        </w:rPr>
        <w:t xml:space="preserve"> Gestapo Spy Network 1933-45</w:t>
      </w:r>
    </w:p>
    <w:p w14:paraId="7AFE87BF" w14:textId="77777777" w:rsidR="00BA5C6B" w:rsidRPr="00142970" w:rsidRDefault="00BA5C6B" w:rsidP="00BA5C6B">
      <w:pPr>
        <w:rPr>
          <w:sz w:val="22"/>
          <w:szCs w:val="22"/>
          <w:lang w:val="en-US"/>
        </w:rPr>
      </w:pPr>
    </w:p>
    <w:p w14:paraId="11AAAA4B" w14:textId="77777777" w:rsidR="00BA5C6B" w:rsidRPr="00142970" w:rsidRDefault="00BA5C6B" w:rsidP="00BA5C6B">
      <w:pPr>
        <w:rPr>
          <w:b/>
          <w:sz w:val="22"/>
          <w:szCs w:val="22"/>
          <w:lang w:val="en-US"/>
        </w:rPr>
      </w:pPr>
      <w:r w:rsidRPr="00142970">
        <w:rPr>
          <w:b/>
          <w:sz w:val="22"/>
          <w:szCs w:val="22"/>
          <w:lang w:val="en-US"/>
        </w:rPr>
        <w:t>2013 Timothy Scott Brown. The SA in the radical imagination of the long Weimar Republic.</w:t>
      </w:r>
    </w:p>
    <w:p w14:paraId="5B53B51E" w14:textId="77777777" w:rsidR="00BA5C6B" w:rsidRPr="00142970" w:rsidRDefault="00BA5C6B" w:rsidP="00BA5C6B">
      <w:pPr>
        <w:rPr>
          <w:sz w:val="22"/>
          <w:szCs w:val="22"/>
        </w:rPr>
      </w:pPr>
    </w:p>
    <w:p w14:paraId="355830BE" w14:textId="77777777" w:rsidR="00BA5C6B" w:rsidRPr="00142970" w:rsidRDefault="00BA5C6B" w:rsidP="00BA5C6B">
      <w:pPr>
        <w:rPr>
          <w:b/>
          <w:sz w:val="22"/>
          <w:szCs w:val="22"/>
        </w:rPr>
      </w:pPr>
    </w:p>
    <w:p w14:paraId="1352B1A2" w14:textId="77777777" w:rsidR="00BA5C6B" w:rsidRPr="00142970" w:rsidRDefault="00BA5C6B" w:rsidP="00BA5C6B">
      <w:pPr>
        <w:rPr>
          <w:b/>
          <w:sz w:val="22"/>
          <w:szCs w:val="22"/>
        </w:rPr>
      </w:pPr>
      <w:r w:rsidRPr="00142970">
        <w:rPr>
          <w:b/>
          <w:sz w:val="22"/>
          <w:szCs w:val="22"/>
        </w:rPr>
        <w:t>Week 6</w:t>
      </w:r>
      <w:r w:rsidRPr="00142970">
        <w:rPr>
          <w:b/>
          <w:sz w:val="22"/>
          <w:szCs w:val="22"/>
        </w:rPr>
        <w:tab/>
      </w:r>
    </w:p>
    <w:p w14:paraId="667547B3" w14:textId="77777777" w:rsidR="00BA5C6B" w:rsidRPr="00142970" w:rsidRDefault="00BA5C6B" w:rsidP="00BA5C6B">
      <w:pPr>
        <w:tabs>
          <w:tab w:val="left" w:pos="311"/>
        </w:tabs>
        <w:rPr>
          <w:b/>
          <w:i/>
          <w:sz w:val="22"/>
          <w:szCs w:val="22"/>
        </w:rPr>
      </w:pPr>
      <w:r w:rsidRPr="00142970">
        <w:rPr>
          <w:b/>
          <w:i/>
          <w:sz w:val="22"/>
          <w:szCs w:val="22"/>
        </w:rPr>
        <w:t>The Elimination of Opposition II.</w:t>
      </w:r>
    </w:p>
    <w:p w14:paraId="3C4C928B" w14:textId="77777777" w:rsidR="00BA5C6B" w:rsidRPr="00142970" w:rsidRDefault="00BA5C6B" w:rsidP="00BA5C6B">
      <w:pPr>
        <w:tabs>
          <w:tab w:val="left" w:pos="311"/>
        </w:tabs>
        <w:rPr>
          <w:rFonts w:eastAsia="Cambria"/>
          <w:b/>
          <w:sz w:val="22"/>
          <w:szCs w:val="22"/>
        </w:rPr>
      </w:pPr>
      <w:r w:rsidRPr="00142970">
        <w:rPr>
          <w:b/>
          <w:w w:val="99"/>
          <w:sz w:val="22"/>
          <w:szCs w:val="22"/>
        </w:rPr>
        <w:t>Concentration Camps.</w:t>
      </w:r>
    </w:p>
    <w:p w14:paraId="609EA347" w14:textId="77777777" w:rsidR="00BA5C6B" w:rsidRPr="00142970" w:rsidRDefault="00BA5C6B" w:rsidP="00BA5C6B">
      <w:pPr>
        <w:tabs>
          <w:tab w:val="left" w:pos="311"/>
        </w:tabs>
        <w:rPr>
          <w:b/>
          <w:i/>
          <w:sz w:val="22"/>
          <w:szCs w:val="22"/>
        </w:rPr>
      </w:pPr>
    </w:p>
    <w:p w14:paraId="40EAD141" w14:textId="77777777" w:rsidR="00BA5C6B" w:rsidRPr="00142970" w:rsidRDefault="00BA5C6B" w:rsidP="00BA5C6B">
      <w:pPr>
        <w:rPr>
          <w:rFonts w:eastAsia="Cambria"/>
          <w:b/>
          <w:sz w:val="22"/>
          <w:szCs w:val="22"/>
        </w:rPr>
      </w:pPr>
      <w:r w:rsidRPr="00142970">
        <w:rPr>
          <w:rFonts w:eastAsia="Cambria"/>
          <w:b/>
          <w:sz w:val="22"/>
          <w:szCs w:val="22"/>
        </w:rPr>
        <w:t>Reading</w:t>
      </w:r>
    </w:p>
    <w:p w14:paraId="0B6A8B20" w14:textId="77777777" w:rsidR="00BA5C6B" w:rsidRPr="00142970" w:rsidRDefault="00BA5C6B" w:rsidP="00BA5C6B">
      <w:pPr>
        <w:rPr>
          <w:sz w:val="22"/>
          <w:szCs w:val="22"/>
        </w:rPr>
      </w:pPr>
      <w:r w:rsidRPr="00142970">
        <w:rPr>
          <w:sz w:val="22"/>
          <w:szCs w:val="22"/>
        </w:rPr>
        <w:t xml:space="preserve">The </w:t>
      </w:r>
      <w:proofErr w:type="gramStart"/>
      <w:r w:rsidRPr="00142970">
        <w:rPr>
          <w:sz w:val="22"/>
          <w:szCs w:val="22"/>
        </w:rPr>
        <w:t>two main</w:t>
      </w:r>
      <w:proofErr w:type="gramEnd"/>
      <w:r w:rsidRPr="00142970">
        <w:rPr>
          <w:sz w:val="22"/>
          <w:szCs w:val="22"/>
        </w:rPr>
        <w:t xml:space="preserve"> works are: </w:t>
      </w:r>
    </w:p>
    <w:p w14:paraId="1167FC4E" w14:textId="77777777" w:rsidR="00BA5C6B" w:rsidRPr="00142970" w:rsidRDefault="00BA5C6B" w:rsidP="00BA5C6B">
      <w:pPr>
        <w:rPr>
          <w:sz w:val="22"/>
          <w:szCs w:val="22"/>
        </w:rPr>
      </w:pPr>
      <w:proofErr w:type="spellStart"/>
      <w:r w:rsidRPr="00142970">
        <w:rPr>
          <w:sz w:val="22"/>
          <w:szCs w:val="22"/>
        </w:rPr>
        <w:t>Kogon</w:t>
      </w:r>
      <w:proofErr w:type="spellEnd"/>
      <w:r w:rsidRPr="00142970">
        <w:rPr>
          <w:sz w:val="22"/>
          <w:szCs w:val="22"/>
        </w:rPr>
        <w:t xml:space="preserve">, Eugen. </w:t>
      </w:r>
      <w:r w:rsidRPr="00142970">
        <w:rPr>
          <w:i/>
          <w:sz w:val="22"/>
          <w:szCs w:val="22"/>
        </w:rPr>
        <w:t>The SS-State. The System of Concentration Camps</w:t>
      </w:r>
      <w:r w:rsidRPr="00142970">
        <w:rPr>
          <w:sz w:val="22"/>
          <w:szCs w:val="22"/>
        </w:rPr>
        <w:t>. 1946.</w:t>
      </w:r>
    </w:p>
    <w:p w14:paraId="5D470038" w14:textId="77777777" w:rsidR="00BA5C6B" w:rsidRPr="00142970" w:rsidRDefault="00BA5C6B" w:rsidP="00BA5C6B">
      <w:pPr>
        <w:rPr>
          <w:sz w:val="22"/>
          <w:szCs w:val="22"/>
        </w:rPr>
      </w:pPr>
      <w:proofErr w:type="spellStart"/>
      <w:r w:rsidRPr="00142970">
        <w:rPr>
          <w:sz w:val="22"/>
          <w:szCs w:val="22"/>
        </w:rPr>
        <w:t>Wachsmann</w:t>
      </w:r>
      <w:proofErr w:type="spellEnd"/>
      <w:r w:rsidRPr="00142970">
        <w:rPr>
          <w:sz w:val="22"/>
          <w:szCs w:val="22"/>
        </w:rPr>
        <w:t xml:space="preserve">, </w:t>
      </w:r>
      <w:proofErr w:type="spellStart"/>
      <w:r w:rsidRPr="00142970">
        <w:rPr>
          <w:sz w:val="22"/>
          <w:szCs w:val="22"/>
        </w:rPr>
        <w:t>Nikolaus</w:t>
      </w:r>
      <w:proofErr w:type="spellEnd"/>
      <w:r w:rsidRPr="00142970">
        <w:rPr>
          <w:sz w:val="22"/>
          <w:szCs w:val="22"/>
        </w:rPr>
        <w:t xml:space="preserve">. </w:t>
      </w:r>
      <w:r w:rsidRPr="00142970">
        <w:rPr>
          <w:i/>
          <w:sz w:val="22"/>
          <w:szCs w:val="22"/>
        </w:rPr>
        <w:t>KL. A History of Concentration Camps</w:t>
      </w:r>
      <w:r w:rsidRPr="00142970">
        <w:rPr>
          <w:sz w:val="22"/>
          <w:szCs w:val="22"/>
        </w:rPr>
        <w:t>. New York 2015.</w:t>
      </w:r>
    </w:p>
    <w:p w14:paraId="07E053EA" w14:textId="77777777" w:rsidR="00BA5C6B" w:rsidRPr="00142970" w:rsidRDefault="00BA5C6B" w:rsidP="00BA5C6B">
      <w:pPr>
        <w:rPr>
          <w:sz w:val="22"/>
          <w:szCs w:val="22"/>
        </w:rPr>
      </w:pPr>
    </w:p>
    <w:p w14:paraId="43FFFD3E" w14:textId="77777777" w:rsidR="00BA5C6B" w:rsidRPr="00142970" w:rsidRDefault="00BA5C6B" w:rsidP="00BA5C6B">
      <w:pPr>
        <w:rPr>
          <w:sz w:val="22"/>
          <w:szCs w:val="22"/>
        </w:rPr>
      </w:pPr>
      <w:r w:rsidRPr="00142970">
        <w:rPr>
          <w:sz w:val="22"/>
          <w:szCs w:val="22"/>
        </w:rPr>
        <w:t>1996 Michael Allen Modern technology and ideological consensus in an SS factory at Auschwitz.</w:t>
      </w:r>
    </w:p>
    <w:p w14:paraId="4EA30711" w14:textId="77777777" w:rsidR="00BA5C6B" w:rsidRPr="00142970" w:rsidRDefault="00BA5C6B" w:rsidP="00BA5C6B">
      <w:pPr>
        <w:rPr>
          <w:sz w:val="22"/>
          <w:szCs w:val="22"/>
        </w:rPr>
      </w:pPr>
    </w:p>
    <w:p w14:paraId="5F530552" w14:textId="77777777" w:rsidR="00BA5C6B" w:rsidRPr="00142970" w:rsidRDefault="00BA5C6B" w:rsidP="00BA5C6B">
      <w:pPr>
        <w:rPr>
          <w:b/>
          <w:sz w:val="22"/>
          <w:szCs w:val="22"/>
        </w:rPr>
      </w:pPr>
      <w:r w:rsidRPr="00142970">
        <w:rPr>
          <w:b/>
          <w:sz w:val="22"/>
          <w:szCs w:val="22"/>
        </w:rPr>
        <w:t xml:space="preserve">1996 </w:t>
      </w:r>
      <w:proofErr w:type="spellStart"/>
      <w:r w:rsidRPr="00142970">
        <w:rPr>
          <w:b/>
          <w:sz w:val="22"/>
          <w:szCs w:val="22"/>
        </w:rPr>
        <w:t>Nikolaus</w:t>
      </w:r>
      <w:proofErr w:type="spellEnd"/>
      <w:r w:rsidRPr="00142970">
        <w:rPr>
          <w:b/>
          <w:sz w:val="22"/>
          <w:szCs w:val="22"/>
        </w:rPr>
        <w:t xml:space="preserve"> </w:t>
      </w:r>
      <w:proofErr w:type="spellStart"/>
      <w:r w:rsidRPr="00142970">
        <w:rPr>
          <w:b/>
          <w:sz w:val="22"/>
          <w:szCs w:val="22"/>
        </w:rPr>
        <w:t>Wachsmann</w:t>
      </w:r>
      <w:proofErr w:type="spellEnd"/>
      <w:r w:rsidRPr="00142970">
        <w:rPr>
          <w:b/>
          <w:sz w:val="22"/>
          <w:szCs w:val="22"/>
        </w:rPr>
        <w:t xml:space="preserve"> Annihilation through </w:t>
      </w:r>
      <w:proofErr w:type="spellStart"/>
      <w:r w:rsidRPr="00142970">
        <w:rPr>
          <w:b/>
          <w:sz w:val="22"/>
          <w:szCs w:val="22"/>
        </w:rPr>
        <w:t>Labor_The</w:t>
      </w:r>
      <w:proofErr w:type="spellEnd"/>
      <w:r w:rsidRPr="00142970">
        <w:rPr>
          <w:b/>
          <w:sz w:val="22"/>
          <w:szCs w:val="22"/>
        </w:rPr>
        <w:t xml:space="preserve"> Killing of State Prisoners in the Third Reich.</w:t>
      </w:r>
    </w:p>
    <w:p w14:paraId="0EFFF515" w14:textId="77777777" w:rsidR="00BA5C6B" w:rsidRPr="00142970" w:rsidRDefault="00BA5C6B" w:rsidP="00BA5C6B">
      <w:pPr>
        <w:rPr>
          <w:sz w:val="22"/>
          <w:szCs w:val="22"/>
        </w:rPr>
      </w:pPr>
    </w:p>
    <w:p w14:paraId="0C69D563" w14:textId="77777777" w:rsidR="00BA5C6B" w:rsidRPr="00142970" w:rsidRDefault="00BA5C6B" w:rsidP="00BA5C6B">
      <w:pPr>
        <w:rPr>
          <w:sz w:val="22"/>
          <w:szCs w:val="22"/>
        </w:rPr>
      </w:pPr>
      <w:r w:rsidRPr="00142970">
        <w:rPr>
          <w:sz w:val="22"/>
          <w:szCs w:val="22"/>
        </w:rPr>
        <w:t xml:space="preserve">2002 Michael Neufeld </w:t>
      </w:r>
      <w:proofErr w:type="spellStart"/>
      <w:r w:rsidRPr="00142970">
        <w:rPr>
          <w:sz w:val="22"/>
          <w:szCs w:val="22"/>
        </w:rPr>
        <w:t>Wernher</w:t>
      </w:r>
      <w:proofErr w:type="spellEnd"/>
      <w:r w:rsidRPr="00142970">
        <w:rPr>
          <w:sz w:val="22"/>
          <w:szCs w:val="22"/>
        </w:rPr>
        <w:t xml:space="preserve"> von Braun, the SS, and Concentration Camp </w:t>
      </w:r>
      <w:proofErr w:type="spellStart"/>
      <w:r w:rsidRPr="00142970">
        <w:rPr>
          <w:sz w:val="22"/>
          <w:szCs w:val="22"/>
        </w:rPr>
        <w:t>Labor_Questions</w:t>
      </w:r>
      <w:proofErr w:type="spellEnd"/>
      <w:r w:rsidRPr="00142970">
        <w:rPr>
          <w:sz w:val="22"/>
          <w:szCs w:val="22"/>
        </w:rPr>
        <w:t xml:space="preserve"> of Moral, Political, and Criminal Responsibility.</w:t>
      </w:r>
    </w:p>
    <w:p w14:paraId="532BF7A1" w14:textId="77777777" w:rsidR="00BA5C6B" w:rsidRPr="00142970" w:rsidRDefault="00BA5C6B" w:rsidP="00BA5C6B">
      <w:pPr>
        <w:rPr>
          <w:sz w:val="22"/>
          <w:szCs w:val="22"/>
        </w:rPr>
      </w:pPr>
    </w:p>
    <w:p w14:paraId="58C7ABF6" w14:textId="77777777" w:rsidR="00BA5C6B" w:rsidRPr="00142970" w:rsidRDefault="00BA5C6B" w:rsidP="00BA5C6B">
      <w:pPr>
        <w:rPr>
          <w:sz w:val="22"/>
          <w:szCs w:val="22"/>
        </w:rPr>
      </w:pPr>
      <w:r w:rsidRPr="00142970">
        <w:rPr>
          <w:sz w:val="22"/>
          <w:szCs w:val="22"/>
        </w:rPr>
        <w:t xml:space="preserve">2010 Christian </w:t>
      </w:r>
      <w:proofErr w:type="spellStart"/>
      <w:r w:rsidRPr="00142970">
        <w:rPr>
          <w:sz w:val="22"/>
          <w:szCs w:val="22"/>
        </w:rPr>
        <w:t>Goeschel.Suicide</w:t>
      </w:r>
      <w:proofErr w:type="spellEnd"/>
      <w:r w:rsidRPr="00142970">
        <w:rPr>
          <w:sz w:val="22"/>
          <w:szCs w:val="22"/>
        </w:rPr>
        <w:t xml:space="preserve"> in concentration camps.</w:t>
      </w:r>
    </w:p>
    <w:p w14:paraId="7F1CD95A" w14:textId="77777777" w:rsidR="00BA5C6B" w:rsidRPr="00142970" w:rsidRDefault="00BA5C6B" w:rsidP="00BA5C6B">
      <w:pPr>
        <w:rPr>
          <w:sz w:val="22"/>
          <w:szCs w:val="22"/>
        </w:rPr>
      </w:pPr>
    </w:p>
    <w:p w14:paraId="10CB3B7F" w14:textId="77777777" w:rsidR="00BA5C6B" w:rsidRPr="00142970" w:rsidRDefault="00BA5C6B" w:rsidP="00BA5C6B">
      <w:pPr>
        <w:rPr>
          <w:b/>
          <w:sz w:val="22"/>
          <w:szCs w:val="22"/>
        </w:rPr>
      </w:pPr>
      <w:r w:rsidRPr="00142970">
        <w:rPr>
          <w:b/>
          <w:sz w:val="22"/>
          <w:szCs w:val="22"/>
        </w:rPr>
        <w:t xml:space="preserve">2010 Christian </w:t>
      </w:r>
      <w:proofErr w:type="spellStart"/>
      <w:r w:rsidRPr="00142970">
        <w:rPr>
          <w:b/>
          <w:sz w:val="22"/>
          <w:szCs w:val="22"/>
        </w:rPr>
        <w:t>Goeschel</w:t>
      </w:r>
      <w:proofErr w:type="spellEnd"/>
      <w:r w:rsidRPr="00142970">
        <w:rPr>
          <w:b/>
          <w:sz w:val="22"/>
          <w:szCs w:val="22"/>
        </w:rPr>
        <w:t xml:space="preserve"> &amp; </w:t>
      </w:r>
      <w:proofErr w:type="spellStart"/>
      <w:r w:rsidRPr="00142970">
        <w:rPr>
          <w:b/>
          <w:sz w:val="22"/>
          <w:szCs w:val="22"/>
        </w:rPr>
        <w:t>Nikolaus</w:t>
      </w:r>
      <w:proofErr w:type="spellEnd"/>
      <w:r w:rsidRPr="00142970">
        <w:rPr>
          <w:b/>
          <w:sz w:val="22"/>
          <w:szCs w:val="22"/>
        </w:rPr>
        <w:t xml:space="preserve"> </w:t>
      </w:r>
      <w:proofErr w:type="spellStart"/>
      <w:r w:rsidRPr="00142970">
        <w:rPr>
          <w:b/>
          <w:sz w:val="22"/>
          <w:szCs w:val="22"/>
        </w:rPr>
        <w:t>Wachsmann</w:t>
      </w:r>
      <w:proofErr w:type="spellEnd"/>
      <w:r w:rsidRPr="00142970">
        <w:rPr>
          <w:b/>
          <w:sz w:val="22"/>
          <w:szCs w:val="22"/>
        </w:rPr>
        <w:t xml:space="preserve">. Before </w:t>
      </w:r>
      <w:proofErr w:type="spellStart"/>
      <w:r w:rsidRPr="00142970">
        <w:rPr>
          <w:b/>
          <w:sz w:val="22"/>
          <w:szCs w:val="22"/>
        </w:rPr>
        <w:t>Auschwitz_The</w:t>
      </w:r>
      <w:proofErr w:type="spellEnd"/>
      <w:r w:rsidRPr="00142970">
        <w:rPr>
          <w:b/>
          <w:sz w:val="22"/>
          <w:szCs w:val="22"/>
        </w:rPr>
        <w:t xml:space="preserve"> Formation of the Nazi Concentration Camps 1933-9</w:t>
      </w:r>
    </w:p>
    <w:p w14:paraId="5FB63CE5" w14:textId="77777777" w:rsidR="00BA5C6B" w:rsidRPr="00142970" w:rsidRDefault="00BA5C6B" w:rsidP="00BA5C6B">
      <w:pPr>
        <w:rPr>
          <w:sz w:val="22"/>
          <w:szCs w:val="22"/>
        </w:rPr>
      </w:pPr>
    </w:p>
    <w:p w14:paraId="6D4AFB26" w14:textId="77777777" w:rsidR="00BA5C6B" w:rsidRPr="00142970" w:rsidRDefault="00BA5C6B" w:rsidP="00BA5C6B">
      <w:pPr>
        <w:rPr>
          <w:sz w:val="22"/>
          <w:szCs w:val="22"/>
        </w:rPr>
      </w:pPr>
      <w:r w:rsidRPr="00142970">
        <w:rPr>
          <w:sz w:val="22"/>
          <w:szCs w:val="22"/>
        </w:rPr>
        <w:t xml:space="preserve">2010 Dirk Riedel </w:t>
      </w:r>
      <w:proofErr w:type="gramStart"/>
      <w:r w:rsidRPr="00142970">
        <w:rPr>
          <w:sz w:val="22"/>
          <w:szCs w:val="22"/>
        </w:rPr>
        <w:t>A</w:t>
      </w:r>
      <w:proofErr w:type="gramEnd"/>
      <w:r w:rsidRPr="00142970">
        <w:rPr>
          <w:sz w:val="22"/>
          <w:szCs w:val="22"/>
        </w:rPr>
        <w:t xml:space="preserve"> Political Soldier and Practitioner of </w:t>
      </w:r>
      <w:proofErr w:type="spellStart"/>
      <w:r w:rsidRPr="00142970">
        <w:rPr>
          <w:sz w:val="22"/>
          <w:szCs w:val="22"/>
        </w:rPr>
        <w:t>Violence_The</w:t>
      </w:r>
      <w:proofErr w:type="spellEnd"/>
      <w:r w:rsidRPr="00142970">
        <w:rPr>
          <w:sz w:val="22"/>
          <w:szCs w:val="22"/>
        </w:rPr>
        <w:t xml:space="preserve"> Concentration Camp Commandant Hans </w:t>
      </w:r>
      <w:proofErr w:type="spellStart"/>
      <w:r w:rsidRPr="00142970">
        <w:rPr>
          <w:sz w:val="22"/>
          <w:szCs w:val="22"/>
        </w:rPr>
        <w:t>Loritz</w:t>
      </w:r>
      <w:proofErr w:type="spellEnd"/>
    </w:p>
    <w:p w14:paraId="7091D876" w14:textId="77777777" w:rsidR="00BA5C6B" w:rsidRPr="00142970" w:rsidRDefault="00BA5C6B" w:rsidP="00BA5C6B">
      <w:pPr>
        <w:rPr>
          <w:sz w:val="22"/>
          <w:szCs w:val="22"/>
        </w:rPr>
      </w:pPr>
    </w:p>
    <w:p w14:paraId="262A2A38" w14:textId="77777777" w:rsidR="00BA5C6B" w:rsidRPr="00142970" w:rsidRDefault="00BA5C6B" w:rsidP="00BA5C6B">
      <w:pPr>
        <w:rPr>
          <w:sz w:val="22"/>
          <w:szCs w:val="22"/>
        </w:rPr>
      </w:pPr>
      <w:r w:rsidRPr="00142970">
        <w:rPr>
          <w:sz w:val="22"/>
          <w:szCs w:val="22"/>
        </w:rPr>
        <w:t xml:space="preserve">2013 Kim </w:t>
      </w:r>
      <w:proofErr w:type="spellStart"/>
      <w:r w:rsidRPr="00142970">
        <w:rPr>
          <w:sz w:val="22"/>
          <w:szCs w:val="22"/>
        </w:rPr>
        <w:t>Wünschmann</w:t>
      </w:r>
      <w:proofErr w:type="spellEnd"/>
      <w:r w:rsidRPr="00142970">
        <w:rPr>
          <w:sz w:val="22"/>
          <w:szCs w:val="22"/>
        </w:rPr>
        <w:t xml:space="preserve"> </w:t>
      </w:r>
      <w:proofErr w:type="gramStart"/>
      <w:r w:rsidRPr="00142970">
        <w:rPr>
          <w:sz w:val="22"/>
          <w:szCs w:val="22"/>
        </w:rPr>
        <w:t>The</w:t>
      </w:r>
      <w:proofErr w:type="gramEnd"/>
      <w:r w:rsidRPr="00142970">
        <w:rPr>
          <w:sz w:val="22"/>
          <w:szCs w:val="22"/>
        </w:rPr>
        <w:t xml:space="preserve"> ‘</w:t>
      </w:r>
      <w:proofErr w:type="spellStart"/>
      <w:r w:rsidRPr="00142970">
        <w:rPr>
          <w:sz w:val="22"/>
          <w:szCs w:val="22"/>
        </w:rPr>
        <w:t>Scientification</w:t>
      </w:r>
      <w:proofErr w:type="spellEnd"/>
      <w:r w:rsidRPr="00142970">
        <w:rPr>
          <w:sz w:val="22"/>
          <w:szCs w:val="22"/>
        </w:rPr>
        <w:t>’ of the Concentration Camp.</w:t>
      </w:r>
    </w:p>
    <w:p w14:paraId="3AA269DB" w14:textId="77777777" w:rsidR="00BA5C6B" w:rsidRPr="00142970" w:rsidRDefault="00BA5C6B" w:rsidP="00BA5C6B">
      <w:pPr>
        <w:rPr>
          <w:sz w:val="22"/>
          <w:szCs w:val="22"/>
        </w:rPr>
      </w:pPr>
    </w:p>
    <w:p w14:paraId="03C3C34A" w14:textId="77777777" w:rsidR="00BA5C6B" w:rsidRPr="00142970" w:rsidRDefault="00BA5C6B" w:rsidP="00BA5C6B">
      <w:pPr>
        <w:rPr>
          <w:b/>
          <w:sz w:val="22"/>
          <w:szCs w:val="22"/>
        </w:rPr>
      </w:pPr>
      <w:r w:rsidRPr="00142970">
        <w:rPr>
          <w:b/>
          <w:sz w:val="22"/>
          <w:szCs w:val="22"/>
        </w:rPr>
        <w:t xml:space="preserve">2016 Henry J. </w:t>
      </w:r>
      <w:proofErr w:type="spellStart"/>
      <w:r w:rsidRPr="00142970">
        <w:rPr>
          <w:b/>
          <w:sz w:val="22"/>
          <w:szCs w:val="22"/>
        </w:rPr>
        <w:t>Gwiazda</w:t>
      </w:r>
      <w:proofErr w:type="spellEnd"/>
      <w:r w:rsidRPr="00142970">
        <w:rPr>
          <w:b/>
          <w:sz w:val="22"/>
          <w:szCs w:val="22"/>
        </w:rPr>
        <w:t xml:space="preserve"> II </w:t>
      </w:r>
      <w:proofErr w:type="gramStart"/>
      <w:r w:rsidRPr="00142970">
        <w:rPr>
          <w:b/>
          <w:sz w:val="22"/>
          <w:szCs w:val="22"/>
        </w:rPr>
        <w:t>The</w:t>
      </w:r>
      <w:proofErr w:type="gramEnd"/>
      <w:r w:rsidRPr="00142970">
        <w:rPr>
          <w:b/>
          <w:sz w:val="22"/>
          <w:szCs w:val="22"/>
        </w:rPr>
        <w:t xml:space="preserve"> Nazi Racial </w:t>
      </w:r>
      <w:proofErr w:type="spellStart"/>
      <w:r w:rsidRPr="00142970">
        <w:rPr>
          <w:b/>
          <w:sz w:val="22"/>
          <w:szCs w:val="22"/>
        </w:rPr>
        <w:t>War_Concentration</w:t>
      </w:r>
      <w:proofErr w:type="spellEnd"/>
      <w:r w:rsidRPr="00142970">
        <w:rPr>
          <w:b/>
          <w:sz w:val="22"/>
          <w:szCs w:val="22"/>
        </w:rPr>
        <w:t xml:space="preserve"> Camps in the New Order.</w:t>
      </w:r>
    </w:p>
    <w:p w14:paraId="0827A15D" w14:textId="77777777" w:rsidR="00BA5C6B" w:rsidRPr="00142970" w:rsidRDefault="00BA5C6B" w:rsidP="00BA5C6B">
      <w:pPr>
        <w:rPr>
          <w:b/>
          <w:sz w:val="22"/>
          <w:szCs w:val="22"/>
        </w:rPr>
      </w:pPr>
    </w:p>
    <w:p w14:paraId="73661817" w14:textId="77777777" w:rsidR="00BA5C6B" w:rsidRPr="00E3586E" w:rsidRDefault="00BA5C6B" w:rsidP="00BA5C6B">
      <w:pPr>
        <w:rPr>
          <w:sz w:val="22"/>
          <w:szCs w:val="22"/>
        </w:rPr>
      </w:pPr>
    </w:p>
    <w:p w14:paraId="2EB72A1C" w14:textId="77777777" w:rsidR="00BA5C6B" w:rsidRPr="00142970" w:rsidRDefault="00BA5C6B" w:rsidP="00BA5C6B">
      <w:pPr>
        <w:rPr>
          <w:b/>
          <w:sz w:val="22"/>
          <w:szCs w:val="22"/>
        </w:rPr>
      </w:pPr>
      <w:r w:rsidRPr="00142970">
        <w:rPr>
          <w:b/>
          <w:sz w:val="22"/>
          <w:szCs w:val="22"/>
        </w:rPr>
        <w:t>Week 7</w:t>
      </w:r>
      <w:r w:rsidRPr="00142970">
        <w:rPr>
          <w:b/>
          <w:sz w:val="22"/>
          <w:szCs w:val="22"/>
        </w:rPr>
        <w:tab/>
      </w:r>
    </w:p>
    <w:p w14:paraId="43D74279" w14:textId="77777777" w:rsidR="00BA5C6B" w:rsidRPr="00142970" w:rsidRDefault="00BA5C6B" w:rsidP="00BA5C6B">
      <w:pPr>
        <w:pStyle w:val="Heading2"/>
        <w:tabs>
          <w:tab w:val="left" w:pos="841"/>
        </w:tabs>
        <w:ind w:left="0" w:firstLine="0"/>
        <w:rPr>
          <w:rFonts w:ascii="Arial" w:hAnsi="Arial" w:cs="Arial"/>
          <w:b w:val="0"/>
          <w:bCs w:val="0"/>
          <w:i w:val="0"/>
          <w:sz w:val="22"/>
          <w:szCs w:val="22"/>
        </w:rPr>
      </w:pPr>
      <w:r w:rsidRPr="00142970">
        <w:rPr>
          <w:rFonts w:ascii="Arial" w:hAnsi="Arial" w:cs="Arial"/>
          <w:sz w:val="22"/>
          <w:szCs w:val="22"/>
        </w:rPr>
        <w:t>Film: Triumph of the Will by Leni</w:t>
      </w:r>
      <w:r w:rsidRPr="00142970">
        <w:rPr>
          <w:rFonts w:ascii="Arial" w:hAnsi="Arial" w:cs="Arial"/>
          <w:spacing w:val="-5"/>
          <w:sz w:val="22"/>
          <w:szCs w:val="22"/>
        </w:rPr>
        <w:t xml:space="preserve"> </w:t>
      </w:r>
      <w:r w:rsidRPr="00142970">
        <w:rPr>
          <w:rFonts w:ascii="Arial" w:hAnsi="Arial" w:cs="Arial"/>
          <w:sz w:val="22"/>
          <w:szCs w:val="22"/>
        </w:rPr>
        <w:t>Riefenstahl</w:t>
      </w:r>
    </w:p>
    <w:p w14:paraId="341DEEAE" w14:textId="77777777" w:rsidR="00BA5C6B" w:rsidRPr="00142970" w:rsidRDefault="00BA5C6B" w:rsidP="00BA5C6B">
      <w:pPr>
        <w:pStyle w:val="BodyText"/>
        <w:ind w:left="0"/>
        <w:rPr>
          <w:rFonts w:ascii="Arial" w:hAnsi="Arial" w:cs="Arial"/>
          <w:b/>
          <w:sz w:val="22"/>
          <w:szCs w:val="22"/>
        </w:rPr>
      </w:pPr>
      <w:r w:rsidRPr="00142970">
        <w:rPr>
          <w:rFonts w:ascii="Arial" w:hAnsi="Arial" w:cs="Arial"/>
          <w:b/>
          <w:sz w:val="22"/>
          <w:szCs w:val="22"/>
        </w:rPr>
        <w:t>Riefenstahl claimed after World War II that she simply made an</w:t>
      </w:r>
      <w:r w:rsidRPr="00142970">
        <w:rPr>
          <w:rFonts w:ascii="Arial" w:hAnsi="Arial" w:cs="Arial"/>
          <w:b/>
          <w:spacing w:val="-17"/>
          <w:sz w:val="22"/>
          <w:szCs w:val="22"/>
        </w:rPr>
        <w:t xml:space="preserve"> </w:t>
      </w:r>
      <w:r w:rsidRPr="00142970">
        <w:rPr>
          <w:rFonts w:ascii="Arial" w:hAnsi="Arial" w:cs="Arial"/>
          <w:b/>
          <w:sz w:val="22"/>
          <w:szCs w:val="22"/>
        </w:rPr>
        <w:t>apolitical</w:t>
      </w:r>
      <w:r w:rsidRPr="00142970">
        <w:rPr>
          <w:rFonts w:ascii="Arial" w:hAnsi="Arial" w:cs="Arial"/>
          <w:b/>
          <w:spacing w:val="-1"/>
          <w:sz w:val="22"/>
          <w:szCs w:val="22"/>
        </w:rPr>
        <w:t xml:space="preserve"> </w:t>
      </w:r>
      <w:r w:rsidRPr="00142970">
        <w:rPr>
          <w:rFonts w:ascii="Arial" w:hAnsi="Arial" w:cs="Arial"/>
          <w:b/>
          <w:sz w:val="22"/>
          <w:szCs w:val="22"/>
        </w:rPr>
        <w:t>documentary film. How do we look at this film today – as a political document,</w:t>
      </w:r>
      <w:r w:rsidRPr="00142970">
        <w:rPr>
          <w:rFonts w:ascii="Arial" w:hAnsi="Arial" w:cs="Arial"/>
          <w:b/>
          <w:spacing w:val="-29"/>
          <w:sz w:val="22"/>
          <w:szCs w:val="22"/>
        </w:rPr>
        <w:t xml:space="preserve"> </w:t>
      </w:r>
      <w:r w:rsidRPr="00142970">
        <w:rPr>
          <w:rFonts w:ascii="Arial" w:hAnsi="Arial" w:cs="Arial"/>
          <w:b/>
          <w:sz w:val="22"/>
          <w:szCs w:val="22"/>
        </w:rPr>
        <w:t>an</w:t>
      </w:r>
      <w:r w:rsidRPr="00142970">
        <w:rPr>
          <w:rFonts w:ascii="Arial" w:hAnsi="Arial" w:cs="Arial"/>
          <w:b/>
          <w:spacing w:val="-1"/>
          <w:sz w:val="22"/>
          <w:szCs w:val="22"/>
        </w:rPr>
        <w:t xml:space="preserve"> </w:t>
      </w:r>
      <w:r w:rsidRPr="00142970">
        <w:rPr>
          <w:rFonts w:ascii="Arial" w:hAnsi="Arial" w:cs="Arial"/>
          <w:b/>
          <w:sz w:val="22"/>
          <w:szCs w:val="22"/>
        </w:rPr>
        <w:t>innovative work of art or a piece of successful Nazi</w:t>
      </w:r>
      <w:r w:rsidRPr="00142970">
        <w:rPr>
          <w:rFonts w:ascii="Arial" w:hAnsi="Arial" w:cs="Arial"/>
          <w:b/>
          <w:spacing w:val="-27"/>
          <w:sz w:val="22"/>
          <w:szCs w:val="22"/>
        </w:rPr>
        <w:t xml:space="preserve"> </w:t>
      </w:r>
      <w:r w:rsidRPr="00142970">
        <w:rPr>
          <w:rFonts w:ascii="Arial" w:hAnsi="Arial" w:cs="Arial"/>
          <w:b/>
          <w:sz w:val="22"/>
          <w:szCs w:val="22"/>
        </w:rPr>
        <w:t>propaganda?</w:t>
      </w:r>
    </w:p>
    <w:p w14:paraId="7B5A5110" w14:textId="77777777" w:rsidR="00BA5C6B" w:rsidRPr="00142970" w:rsidRDefault="00BA5C6B" w:rsidP="00BA5C6B">
      <w:pPr>
        <w:pStyle w:val="BodyText"/>
        <w:ind w:left="0"/>
        <w:rPr>
          <w:rFonts w:ascii="Arial" w:hAnsi="Arial" w:cs="Arial"/>
          <w:sz w:val="22"/>
          <w:szCs w:val="22"/>
        </w:rPr>
      </w:pPr>
      <w:r w:rsidRPr="00142970">
        <w:rPr>
          <w:rFonts w:ascii="Arial" w:hAnsi="Arial" w:cs="Arial"/>
          <w:sz w:val="22"/>
          <w:szCs w:val="22"/>
        </w:rPr>
        <w:t xml:space="preserve">Please watch the film, it is to be found on </w:t>
      </w:r>
      <w:proofErr w:type="spellStart"/>
      <w:r w:rsidRPr="00142970">
        <w:rPr>
          <w:rFonts w:ascii="Arial" w:hAnsi="Arial" w:cs="Arial"/>
          <w:sz w:val="22"/>
          <w:szCs w:val="22"/>
        </w:rPr>
        <w:t>youtube</w:t>
      </w:r>
      <w:proofErr w:type="spellEnd"/>
      <w:r w:rsidRPr="00142970">
        <w:rPr>
          <w:rFonts w:ascii="Arial" w:hAnsi="Arial" w:cs="Arial"/>
          <w:sz w:val="22"/>
          <w:szCs w:val="22"/>
        </w:rPr>
        <w:t>.</w:t>
      </w:r>
    </w:p>
    <w:p w14:paraId="52E4DA6F" w14:textId="77777777" w:rsidR="00BA5C6B" w:rsidRPr="00142970" w:rsidRDefault="00BA5C6B" w:rsidP="00BA5C6B">
      <w:pPr>
        <w:rPr>
          <w:rFonts w:eastAsia="Cambria"/>
          <w:sz w:val="22"/>
          <w:szCs w:val="22"/>
        </w:rPr>
      </w:pPr>
    </w:p>
    <w:p w14:paraId="309CA579" w14:textId="77777777" w:rsidR="00BA5C6B" w:rsidRPr="00142970" w:rsidRDefault="00BA5C6B" w:rsidP="00BA5C6B">
      <w:pPr>
        <w:rPr>
          <w:b/>
          <w:bCs/>
          <w:sz w:val="22"/>
          <w:szCs w:val="22"/>
        </w:rPr>
      </w:pPr>
      <w:r w:rsidRPr="00142970">
        <w:rPr>
          <w:b/>
          <w:sz w:val="22"/>
          <w:szCs w:val="22"/>
        </w:rPr>
        <w:t>Reading</w:t>
      </w:r>
    </w:p>
    <w:p w14:paraId="0484E1EF" w14:textId="77777777" w:rsidR="00BA5C6B" w:rsidRPr="00142970" w:rsidRDefault="00BA5C6B" w:rsidP="00BA5C6B">
      <w:pPr>
        <w:rPr>
          <w:b/>
          <w:sz w:val="22"/>
          <w:szCs w:val="22"/>
        </w:rPr>
      </w:pPr>
      <w:r w:rsidRPr="00142970">
        <w:rPr>
          <w:b/>
          <w:sz w:val="22"/>
          <w:szCs w:val="22"/>
        </w:rPr>
        <w:t>Susan Sontag Fascinating Fascism. New York Review of Books 1975</w:t>
      </w:r>
    </w:p>
    <w:p w14:paraId="78DC5288" w14:textId="77777777" w:rsidR="00BA5C6B" w:rsidRPr="00142970" w:rsidRDefault="00BA5C6B" w:rsidP="00BA5C6B">
      <w:pPr>
        <w:rPr>
          <w:b/>
          <w:sz w:val="22"/>
          <w:szCs w:val="22"/>
        </w:rPr>
      </w:pPr>
    </w:p>
    <w:p w14:paraId="37571AE7" w14:textId="77777777" w:rsidR="00BA5C6B" w:rsidRPr="00142970" w:rsidRDefault="00BA5C6B" w:rsidP="00BA5C6B">
      <w:pPr>
        <w:rPr>
          <w:b/>
          <w:sz w:val="22"/>
          <w:szCs w:val="22"/>
        </w:rPr>
      </w:pPr>
      <w:r w:rsidRPr="00142970">
        <w:rPr>
          <w:b/>
          <w:sz w:val="22"/>
          <w:szCs w:val="22"/>
        </w:rPr>
        <w:t>David Hinton Reply to Susan Sontag. 1975</w:t>
      </w:r>
    </w:p>
    <w:p w14:paraId="23AFCE2F" w14:textId="77777777" w:rsidR="00BA5C6B" w:rsidRPr="00142970" w:rsidRDefault="00BA5C6B" w:rsidP="00BA5C6B">
      <w:pPr>
        <w:rPr>
          <w:rFonts w:eastAsia="Cambria"/>
          <w:sz w:val="22"/>
          <w:szCs w:val="22"/>
        </w:rPr>
      </w:pPr>
    </w:p>
    <w:p w14:paraId="2A85B8BE" w14:textId="77777777" w:rsidR="00BA5C6B" w:rsidRPr="00142970" w:rsidRDefault="00BA5C6B" w:rsidP="00BA5C6B">
      <w:pPr>
        <w:rPr>
          <w:sz w:val="22"/>
          <w:szCs w:val="22"/>
        </w:rPr>
      </w:pPr>
      <w:r w:rsidRPr="00142970">
        <w:rPr>
          <w:b/>
          <w:sz w:val="22"/>
          <w:szCs w:val="22"/>
        </w:rPr>
        <w:t>Schulte-</w:t>
      </w:r>
      <w:proofErr w:type="spellStart"/>
      <w:r w:rsidRPr="00142970">
        <w:rPr>
          <w:b/>
          <w:sz w:val="22"/>
          <w:szCs w:val="22"/>
        </w:rPr>
        <w:t>Sasse</w:t>
      </w:r>
      <w:proofErr w:type="spellEnd"/>
      <w:r w:rsidRPr="00142970">
        <w:rPr>
          <w:b/>
          <w:sz w:val="22"/>
          <w:szCs w:val="22"/>
        </w:rPr>
        <w:t>, Linda. Leni Riefenstahl's Feature Films and the Question of</w:t>
      </w:r>
      <w:r w:rsidRPr="00142970">
        <w:rPr>
          <w:b/>
          <w:spacing w:val="-33"/>
          <w:sz w:val="22"/>
          <w:szCs w:val="22"/>
        </w:rPr>
        <w:t xml:space="preserve"> </w:t>
      </w:r>
      <w:r w:rsidRPr="00142970">
        <w:rPr>
          <w:b/>
          <w:sz w:val="22"/>
          <w:szCs w:val="22"/>
        </w:rPr>
        <w:t>a Fascist Aesthetic. In: Cultural Critique, No. 18 (Spring, 1991), pp.</w:t>
      </w:r>
      <w:r w:rsidRPr="00142970">
        <w:rPr>
          <w:b/>
          <w:spacing w:val="-24"/>
          <w:sz w:val="22"/>
          <w:szCs w:val="22"/>
        </w:rPr>
        <w:t xml:space="preserve"> </w:t>
      </w:r>
      <w:r w:rsidRPr="00142970">
        <w:rPr>
          <w:b/>
          <w:sz w:val="22"/>
          <w:szCs w:val="22"/>
        </w:rPr>
        <w:t>123-148. Stable URL:</w:t>
      </w:r>
      <w:r w:rsidRPr="00142970">
        <w:rPr>
          <w:spacing w:val="-25"/>
          <w:sz w:val="22"/>
          <w:szCs w:val="22"/>
        </w:rPr>
        <w:t xml:space="preserve"> </w:t>
      </w:r>
      <w:hyperlink r:id="rId8" w:history="1">
        <w:r w:rsidRPr="00142970">
          <w:rPr>
            <w:rStyle w:val="Hyperlink"/>
            <w:sz w:val="22"/>
            <w:szCs w:val="22"/>
          </w:rPr>
          <w:t>http://www.jstor.org/stable/1354097</w:t>
        </w:r>
      </w:hyperlink>
    </w:p>
    <w:p w14:paraId="670D186E" w14:textId="77777777" w:rsidR="00BA5C6B" w:rsidRPr="00142970" w:rsidRDefault="00BA5C6B" w:rsidP="00BA5C6B">
      <w:pPr>
        <w:rPr>
          <w:rFonts w:eastAsia="Cambria"/>
          <w:sz w:val="22"/>
          <w:szCs w:val="22"/>
        </w:rPr>
      </w:pPr>
    </w:p>
    <w:p w14:paraId="7C6F11C5" w14:textId="77777777" w:rsidR="00BA5C6B" w:rsidRPr="00142970" w:rsidRDefault="00BA5C6B" w:rsidP="00BA5C6B">
      <w:pPr>
        <w:rPr>
          <w:sz w:val="22"/>
          <w:szCs w:val="22"/>
        </w:rPr>
      </w:pPr>
      <w:r w:rsidRPr="00142970">
        <w:rPr>
          <w:sz w:val="22"/>
          <w:szCs w:val="22"/>
        </w:rPr>
        <w:t xml:space="preserve">Film script: </w:t>
      </w:r>
      <w:r w:rsidRPr="00142970">
        <w:rPr>
          <w:i/>
          <w:sz w:val="22"/>
          <w:szCs w:val="22"/>
        </w:rPr>
        <w:t>Triumph of the</w:t>
      </w:r>
      <w:r w:rsidRPr="00142970">
        <w:rPr>
          <w:i/>
          <w:spacing w:val="-6"/>
          <w:sz w:val="22"/>
          <w:szCs w:val="22"/>
        </w:rPr>
        <w:t xml:space="preserve"> </w:t>
      </w:r>
      <w:r w:rsidRPr="00142970">
        <w:rPr>
          <w:i/>
          <w:sz w:val="22"/>
          <w:szCs w:val="22"/>
        </w:rPr>
        <w:t>Will</w:t>
      </w:r>
      <w:r w:rsidRPr="00142970">
        <w:rPr>
          <w:i/>
          <w:w w:val="99"/>
          <w:sz w:val="22"/>
          <w:szCs w:val="22"/>
        </w:rPr>
        <w:t xml:space="preserve"> </w:t>
      </w:r>
      <w:hyperlink r:id="rId9" w:history="1">
        <w:r w:rsidRPr="00142970">
          <w:rPr>
            <w:rStyle w:val="Hyperlink"/>
            <w:spacing w:val="-1"/>
            <w:sz w:val="22"/>
            <w:szCs w:val="22"/>
          </w:rPr>
          <w:t>http://web.archive.org/web/20071120115905/www.geocities.com/emruf4/tri</w:t>
        </w:r>
        <w:r w:rsidRPr="00142970">
          <w:rPr>
            <w:rStyle w:val="Hyperlink"/>
            <w:spacing w:val="-23"/>
            <w:sz w:val="22"/>
            <w:szCs w:val="22"/>
          </w:rPr>
          <w:t xml:space="preserve"> </w:t>
        </w:r>
      </w:hyperlink>
      <w:hyperlink r:id="rId10" w:history="1">
        <w:r w:rsidRPr="00142970">
          <w:rPr>
            <w:rStyle w:val="Hyperlink"/>
            <w:sz w:val="22"/>
            <w:szCs w:val="22"/>
          </w:rPr>
          <w:t>umph.html</w:t>
        </w:r>
      </w:hyperlink>
    </w:p>
    <w:p w14:paraId="4C099C4A" w14:textId="77777777" w:rsidR="00BA5C6B" w:rsidRPr="00142970" w:rsidRDefault="00BA5C6B" w:rsidP="00BA5C6B">
      <w:pPr>
        <w:rPr>
          <w:rFonts w:eastAsia="Cambria"/>
          <w:sz w:val="22"/>
          <w:szCs w:val="22"/>
        </w:rPr>
      </w:pPr>
    </w:p>
    <w:p w14:paraId="27BDA81D" w14:textId="77777777" w:rsidR="00BA5C6B" w:rsidRPr="00142970" w:rsidRDefault="00BA5C6B" w:rsidP="00BA5C6B">
      <w:pPr>
        <w:rPr>
          <w:rStyle w:val="Hyperlink"/>
          <w:sz w:val="22"/>
          <w:szCs w:val="22"/>
        </w:rPr>
      </w:pPr>
      <w:r w:rsidRPr="00142970">
        <w:rPr>
          <w:sz w:val="22"/>
          <w:szCs w:val="22"/>
        </w:rPr>
        <w:t>Hinton, David B. Triumph of the Will: Document of Artifice? Cinema</w:t>
      </w:r>
      <w:r w:rsidRPr="00142970">
        <w:rPr>
          <w:spacing w:val="-31"/>
          <w:sz w:val="22"/>
          <w:szCs w:val="22"/>
        </w:rPr>
        <w:t xml:space="preserve"> </w:t>
      </w:r>
      <w:r w:rsidRPr="00142970">
        <w:rPr>
          <w:sz w:val="22"/>
          <w:szCs w:val="22"/>
        </w:rPr>
        <w:t>Journal,</w:t>
      </w:r>
      <w:r w:rsidRPr="00142970">
        <w:rPr>
          <w:spacing w:val="-1"/>
          <w:sz w:val="22"/>
          <w:szCs w:val="22"/>
        </w:rPr>
        <w:t xml:space="preserve"> </w:t>
      </w:r>
      <w:r w:rsidRPr="00142970">
        <w:rPr>
          <w:sz w:val="22"/>
          <w:szCs w:val="22"/>
        </w:rPr>
        <w:t>vol.15, no.1 (Autumn 1975), pp. 48-57. Stable</w:t>
      </w:r>
      <w:r w:rsidRPr="00142970">
        <w:rPr>
          <w:spacing w:val="-5"/>
          <w:sz w:val="22"/>
          <w:szCs w:val="22"/>
        </w:rPr>
        <w:t xml:space="preserve"> </w:t>
      </w:r>
      <w:r w:rsidRPr="00142970">
        <w:rPr>
          <w:sz w:val="22"/>
          <w:szCs w:val="22"/>
        </w:rPr>
        <w:t>URL:</w:t>
      </w:r>
      <w:r w:rsidRPr="00142970">
        <w:rPr>
          <w:spacing w:val="-1"/>
          <w:w w:val="99"/>
          <w:sz w:val="22"/>
          <w:szCs w:val="22"/>
        </w:rPr>
        <w:t xml:space="preserve"> </w:t>
      </w:r>
      <w:hyperlink r:id="rId11" w:history="1">
        <w:r w:rsidRPr="00142970">
          <w:rPr>
            <w:rStyle w:val="Hyperlink"/>
            <w:sz w:val="22"/>
            <w:szCs w:val="22"/>
          </w:rPr>
          <w:t>http://www.jstor.org/stable/1225104</w:t>
        </w:r>
      </w:hyperlink>
    </w:p>
    <w:p w14:paraId="31E72339" w14:textId="77777777" w:rsidR="00BA5C6B" w:rsidRPr="00142970" w:rsidRDefault="00BA5C6B" w:rsidP="00BA5C6B">
      <w:pPr>
        <w:rPr>
          <w:rStyle w:val="Hyperlink"/>
          <w:sz w:val="22"/>
          <w:szCs w:val="22"/>
        </w:rPr>
      </w:pPr>
    </w:p>
    <w:p w14:paraId="0B3F0E83" w14:textId="77777777" w:rsidR="00BA5C6B" w:rsidRPr="00142970" w:rsidRDefault="00BA5C6B" w:rsidP="00BA5C6B">
      <w:pPr>
        <w:rPr>
          <w:sz w:val="22"/>
          <w:szCs w:val="22"/>
        </w:rPr>
      </w:pPr>
      <w:r w:rsidRPr="00142970">
        <w:rPr>
          <w:sz w:val="22"/>
          <w:szCs w:val="22"/>
        </w:rPr>
        <w:t xml:space="preserve">1990 Eric </w:t>
      </w:r>
      <w:proofErr w:type="spellStart"/>
      <w:r w:rsidRPr="00142970">
        <w:rPr>
          <w:sz w:val="22"/>
          <w:szCs w:val="22"/>
        </w:rPr>
        <w:t>Rentschler</w:t>
      </w:r>
      <w:proofErr w:type="spellEnd"/>
      <w:r w:rsidRPr="00142970">
        <w:rPr>
          <w:sz w:val="22"/>
          <w:szCs w:val="22"/>
        </w:rPr>
        <w:t xml:space="preserve"> German feature films 1933-45</w:t>
      </w:r>
    </w:p>
    <w:p w14:paraId="0D1C720A" w14:textId="77777777" w:rsidR="00BA5C6B" w:rsidRPr="00142970" w:rsidRDefault="00BA5C6B" w:rsidP="00BA5C6B">
      <w:pPr>
        <w:rPr>
          <w:rFonts w:eastAsia="Cambria"/>
          <w:sz w:val="22"/>
          <w:szCs w:val="22"/>
        </w:rPr>
      </w:pPr>
    </w:p>
    <w:p w14:paraId="174F90D3" w14:textId="77777777" w:rsidR="00BA5C6B" w:rsidRPr="00142970" w:rsidRDefault="00BA5C6B" w:rsidP="00BA5C6B">
      <w:pPr>
        <w:rPr>
          <w:sz w:val="22"/>
          <w:szCs w:val="22"/>
        </w:rPr>
      </w:pPr>
      <w:r w:rsidRPr="00142970">
        <w:rPr>
          <w:b/>
          <w:sz w:val="22"/>
          <w:szCs w:val="22"/>
        </w:rPr>
        <w:t>Jay, Martin. "The Aesthetic Ideology" as Ideology; Or, What Does It Mean</w:t>
      </w:r>
      <w:r w:rsidRPr="00142970">
        <w:rPr>
          <w:b/>
          <w:spacing w:val="-22"/>
          <w:sz w:val="22"/>
          <w:szCs w:val="22"/>
        </w:rPr>
        <w:t xml:space="preserve"> </w:t>
      </w:r>
      <w:r w:rsidRPr="00142970">
        <w:rPr>
          <w:b/>
          <w:sz w:val="22"/>
          <w:szCs w:val="22"/>
        </w:rPr>
        <w:t>to</w:t>
      </w:r>
      <w:r w:rsidRPr="00142970">
        <w:rPr>
          <w:b/>
          <w:w w:val="99"/>
          <w:sz w:val="22"/>
          <w:szCs w:val="22"/>
        </w:rPr>
        <w:t xml:space="preserve"> </w:t>
      </w:r>
      <w:r w:rsidRPr="00142970">
        <w:rPr>
          <w:b/>
          <w:sz w:val="22"/>
          <w:szCs w:val="22"/>
        </w:rPr>
        <w:t>Aestheticize Politics? In: Cultural Critique, No. 21 (Spring, 1992), pp.</w:t>
      </w:r>
      <w:r w:rsidRPr="00142970">
        <w:rPr>
          <w:b/>
          <w:spacing w:val="-22"/>
          <w:sz w:val="22"/>
          <w:szCs w:val="22"/>
        </w:rPr>
        <w:t xml:space="preserve"> </w:t>
      </w:r>
      <w:r w:rsidRPr="00142970">
        <w:rPr>
          <w:b/>
          <w:sz w:val="22"/>
          <w:szCs w:val="22"/>
        </w:rPr>
        <w:t xml:space="preserve">41-61. </w:t>
      </w:r>
      <w:r w:rsidRPr="00142970">
        <w:rPr>
          <w:sz w:val="22"/>
          <w:szCs w:val="22"/>
        </w:rPr>
        <w:t>Stable</w:t>
      </w:r>
      <w:r w:rsidRPr="00142970">
        <w:rPr>
          <w:b/>
          <w:sz w:val="22"/>
          <w:szCs w:val="22"/>
        </w:rPr>
        <w:t xml:space="preserve"> </w:t>
      </w:r>
      <w:r w:rsidRPr="00142970">
        <w:rPr>
          <w:sz w:val="22"/>
          <w:szCs w:val="22"/>
        </w:rPr>
        <w:t>URL:</w:t>
      </w:r>
      <w:r w:rsidRPr="00142970">
        <w:rPr>
          <w:spacing w:val="-25"/>
          <w:sz w:val="22"/>
          <w:szCs w:val="22"/>
        </w:rPr>
        <w:t xml:space="preserve"> </w:t>
      </w:r>
      <w:hyperlink r:id="rId12" w:history="1">
        <w:r w:rsidRPr="00142970">
          <w:rPr>
            <w:rStyle w:val="Hyperlink"/>
            <w:sz w:val="22"/>
            <w:szCs w:val="22"/>
          </w:rPr>
          <w:t>http://www.jstor.org/stable/1354116</w:t>
        </w:r>
      </w:hyperlink>
    </w:p>
    <w:p w14:paraId="6273A20D" w14:textId="77777777" w:rsidR="00BA5C6B" w:rsidRPr="00142970" w:rsidRDefault="00BA5C6B" w:rsidP="00BA5C6B">
      <w:pPr>
        <w:rPr>
          <w:rFonts w:eastAsia="Cambria"/>
          <w:sz w:val="22"/>
          <w:szCs w:val="22"/>
        </w:rPr>
      </w:pPr>
    </w:p>
    <w:p w14:paraId="091CBDCB" w14:textId="77777777" w:rsidR="00BA5C6B" w:rsidRPr="00142970" w:rsidRDefault="00BA5C6B" w:rsidP="00BA5C6B">
      <w:pPr>
        <w:rPr>
          <w:sz w:val="22"/>
          <w:szCs w:val="22"/>
        </w:rPr>
      </w:pPr>
      <w:r w:rsidRPr="00142970">
        <w:rPr>
          <w:sz w:val="22"/>
          <w:szCs w:val="22"/>
        </w:rPr>
        <w:t>Bach, Steven. The Puzzle of Leni Riefenstahl. In: The Wilson Quarterly</w:t>
      </w:r>
      <w:r w:rsidRPr="00142970">
        <w:rPr>
          <w:spacing w:val="-30"/>
          <w:sz w:val="22"/>
          <w:szCs w:val="22"/>
        </w:rPr>
        <w:t xml:space="preserve"> </w:t>
      </w:r>
      <w:r w:rsidRPr="00142970">
        <w:rPr>
          <w:sz w:val="22"/>
          <w:szCs w:val="22"/>
        </w:rPr>
        <w:t>(1976-),</w:t>
      </w:r>
      <w:r w:rsidRPr="00142970">
        <w:rPr>
          <w:w w:val="99"/>
          <w:sz w:val="22"/>
          <w:szCs w:val="22"/>
        </w:rPr>
        <w:t xml:space="preserve"> </w:t>
      </w:r>
      <w:r w:rsidRPr="00142970">
        <w:rPr>
          <w:sz w:val="22"/>
          <w:szCs w:val="22"/>
        </w:rPr>
        <w:t>Vol. 26, No. 4 (Autumn, 2002), pp. 43-46. Stable</w:t>
      </w:r>
      <w:r w:rsidRPr="00142970">
        <w:rPr>
          <w:spacing w:val="-6"/>
          <w:sz w:val="22"/>
          <w:szCs w:val="22"/>
        </w:rPr>
        <w:t xml:space="preserve"> </w:t>
      </w:r>
      <w:r w:rsidRPr="00142970">
        <w:rPr>
          <w:sz w:val="22"/>
          <w:szCs w:val="22"/>
        </w:rPr>
        <w:t>URL:</w:t>
      </w:r>
      <w:r w:rsidRPr="00142970">
        <w:rPr>
          <w:w w:val="99"/>
          <w:sz w:val="22"/>
          <w:szCs w:val="22"/>
        </w:rPr>
        <w:t xml:space="preserve"> </w:t>
      </w:r>
      <w:hyperlink r:id="rId13" w:history="1">
        <w:r w:rsidRPr="00142970">
          <w:rPr>
            <w:rStyle w:val="Hyperlink"/>
            <w:sz w:val="22"/>
            <w:szCs w:val="22"/>
          </w:rPr>
          <w:t>http://www.jstor.org/stable/40260668</w:t>
        </w:r>
      </w:hyperlink>
    </w:p>
    <w:p w14:paraId="2EA9CBE5" w14:textId="77777777" w:rsidR="00BA5C6B" w:rsidRPr="00142970" w:rsidRDefault="00BA5C6B" w:rsidP="00BA5C6B">
      <w:pPr>
        <w:rPr>
          <w:rFonts w:eastAsia="Cambria"/>
          <w:sz w:val="22"/>
          <w:szCs w:val="22"/>
        </w:rPr>
      </w:pPr>
    </w:p>
    <w:p w14:paraId="42FFDE0B" w14:textId="77777777" w:rsidR="00BA5C6B" w:rsidRPr="00142970" w:rsidRDefault="00BA5C6B" w:rsidP="00BA5C6B">
      <w:pPr>
        <w:rPr>
          <w:sz w:val="22"/>
          <w:szCs w:val="22"/>
        </w:rPr>
      </w:pPr>
      <w:r w:rsidRPr="00142970">
        <w:rPr>
          <w:sz w:val="22"/>
          <w:szCs w:val="22"/>
        </w:rPr>
        <w:t xml:space="preserve">Spector, Scott. Was the Third Reich Movie-Made? </w:t>
      </w:r>
      <w:proofErr w:type="spellStart"/>
      <w:r w:rsidRPr="00142970">
        <w:rPr>
          <w:sz w:val="22"/>
          <w:szCs w:val="22"/>
        </w:rPr>
        <w:t>Interdisciplinarity</w:t>
      </w:r>
      <w:proofErr w:type="spellEnd"/>
      <w:r w:rsidRPr="00142970">
        <w:rPr>
          <w:sz w:val="22"/>
          <w:szCs w:val="22"/>
        </w:rPr>
        <w:t xml:space="preserve"> and</w:t>
      </w:r>
      <w:r w:rsidRPr="00142970">
        <w:rPr>
          <w:spacing w:val="-24"/>
          <w:sz w:val="22"/>
          <w:szCs w:val="22"/>
        </w:rPr>
        <w:t xml:space="preserve"> </w:t>
      </w:r>
      <w:r w:rsidRPr="00142970">
        <w:rPr>
          <w:sz w:val="22"/>
          <w:szCs w:val="22"/>
        </w:rPr>
        <w:t>the</w:t>
      </w:r>
      <w:r w:rsidRPr="00142970">
        <w:rPr>
          <w:spacing w:val="-1"/>
          <w:sz w:val="22"/>
          <w:szCs w:val="22"/>
        </w:rPr>
        <w:t xml:space="preserve"> </w:t>
      </w:r>
      <w:r w:rsidRPr="00142970">
        <w:rPr>
          <w:sz w:val="22"/>
          <w:szCs w:val="22"/>
        </w:rPr>
        <w:t>‘Reframing of Ideology. In: The American historical Review, vol.106, no.2</w:t>
      </w:r>
      <w:r w:rsidRPr="00142970">
        <w:rPr>
          <w:spacing w:val="-24"/>
          <w:sz w:val="22"/>
          <w:szCs w:val="22"/>
        </w:rPr>
        <w:t xml:space="preserve"> </w:t>
      </w:r>
      <w:r w:rsidRPr="00142970">
        <w:rPr>
          <w:sz w:val="22"/>
          <w:szCs w:val="22"/>
        </w:rPr>
        <w:t>(Apr. 2001), pp. 460-484. Stable URL:</w:t>
      </w:r>
      <w:r w:rsidRPr="00142970">
        <w:rPr>
          <w:spacing w:val="-33"/>
          <w:sz w:val="22"/>
          <w:szCs w:val="22"/>
        </w:rPr>
        <w:t xml:space="preserve"> </w:t>
      </w:r>
      <w:hyperlink r:id="rId14" w:history="1">
        <w:r w:rsidRPr="00142970">
          <w:rPr>
            <w:rStyle w:val="Hyperlink"/>
            <w:sz w:val="22"/>
            <w:szCs w:val="22"/>
          </w:rPr>
          <w:t>http://www.jstor.org/stable/2651614</w:t>
        </w:r>
      </w:hyperlink>
    </w:p>
    <w:p w14:paraId="6CF61B45" w14:textId="77777777" w:rsidR="00BA5C6B" w:rsidRPr="00142970" w:rsidRDefault="00BA5C6B" w:rsidP="00BA5C6B">
      <w:pPr>
        <w:rPr>
          <w:sz w:val="22"/>
          <w:szCs w:val="22"/>
        </w:rPr>
      </w:pPr>
    </w:p>
    <w:p w14:paraId="388106A6" w14:textId="77777777" w:rsidR="00BA5C6B" w:rsidRPr="00142970" w:rsidRDefault="00BA5C6B" w:rsidP="00BA5C6B">
      <w:pPr>
        <w:rPr>
          <w:sz w:val="22"/>
          <w:szCs w:val="22"/>
        </w:rPr>
      </w:pPr>
      <w:r w:rsidRPr="00142970">
        <w:rPr>
          <w:sz w:val="22"/>
          <w:szCs w:val="22"/>
        </w:rPr>
        <w:t>2003 Klaus Mann What's wrong with anti-Nazi films.</w:t>
      </w:r>
    </w:p>
    <w:p w14:paraId="48E8ED63" w14:textId="77777777" w:rsidR="00BA5C6B" w:rsidRPr="00142970" w:rsidRDefault="00BA5C6B" w:rsidP="00BA5C6B">
      <w:pPr>
        <w:rPr>
          <w:sz w:val="22"/>
          <w:szCs w:val="22"/>
        </w:rPr>
      </w:pPr>
    </w:p>
    <w:p w14:paraId="2AE7DC10" w14:textId="77777777" w:rsidR="00BA5C6B" w:rsidRPr="00142970" w:rsidRDefault="00BA5C6B" w:rsidP="00BA5C6B">
      <w:pPr>
        <w:rPr>
          <w:sz w:val="22"/>
          <w:szCs w:val="22"/>
          <w:lang w:val="de-DE"/>
        </w:rPr>
      </w:pPr>
      <w:r w:rsidRPr="00142970">
        <w:rPr>
          <w:sz w:val="22"/>
          <w:szCs w:val="22"/>
          <w:lang w:val="de-DE"/>
        </w:rPr>
        <w:t xml:space="preserve">2004 Brigitte </w:t>
      </w:r>
      <w:proofErr w:type="spellStart"/>
      <w:r w:rsidRPr="00142970">
        <w:rPr>
          <w:sz w:val="22"/>
          <w:szCs w:val="22"/>
          <w:lang w:val="de-DE"/>
        </w:rPr>
        <w:t>Peucker</w:t>
      </w:r>
      <w:proofErr w:type="spellEnd"/>
      <w:r w:rsidRPr="00142970">
        <w:rPr>
          <w:sz w:val="22"/>
          <w:szCs w:val="22"/>
          <w:lang w:val="de-DE"/>
        </w:rPr>
        <w:t xml:space="preserve"> Riefenstahl-</w:t>
      </w:r>
      <w:proofErr w:type="spellStart"/>
      <w:r w:rsidRPr="00142970">
        <w:rPr>
          <w:sz w:val="22"/>
          <w:szCs w:val="22"/>
          <w:lang w:val="de-DE"/>
        </w:rPr>
        <w:t>Tableaux</w:t>
      </w:r>
      <w:proofErr w:type="spellEnd"/>
      <w:r w:rsidRPr="00142970">
        <w:rPr>
          <w:sz w:val="22"/>
          <w:szCs w:val="22"/>
          <w:lang w:val="de-DE"/>
        </w:rPr>
        <w:t xml:space="preserve"> </w:t>
      </w:r>
    </w:p>
    <w:p w14:paraId="1BF21746" w14:textId="77777777" w:rsidR="00BA5C6B" w:rsidRPr="00142970" w:rsidRDefault="00BA5C6B" w:rsidP="00BA5C6B">
      <w:pPr>
        <w:rPr>
          <w:b/>
          <w:sz w:val="22"/>
          <w:szCs w:val="22"/>
        </w:rPr>
      </w:pPr>
    </w:p>
    <w:p w14:paraId="31739A85" w14:textId="77777777" w:rsidR="00BA5C6B" w:rsidRPr="00142970" w:rsidRDefault="00BA5C6B" w:rsidP="00BA5C6B">
      <w:pPr>
        <w:rPr>
          <w:b/>
          <w:sz w:val="22"/>
          <w:szCs w:val="22"/>
        </w:rPr>
      </w:pPr>
      <w:r w:rsidRPr="00142970">
        <w:rPr>
          <w:b/>
          <w:sz w:val="22"/>
          <w:szCs w:val="22"/>
        </w:rPr>
        <w:t>Week 8</w:t>
      </w:r>
      <w:r w:rsidRPr="00142970">
        <w:rPr>
          <w:b/>
          <w:sz w:val="22"/>
          <w:szCs w:val="22"/>
        </w:rPr>
        <w:tab/>
      </w:r>
    </w:p>
    <w:p w14:paraId="3AFB9BBC" w14:textId="77777777" w:rsidR="00BA5C6B" w:rsidRPr="00142970" w:rsidRDefault="00BA5C6B" w:rsidP="00BA5C6B">
      <w:pPr>
        <w:pStyle w:val="Heading2"/>
        <w:tabs>
          <w:tab w:val="left" w:pos="841"/>
        </w:tabs>
        <w:ind w:left="0" w:firstLine="0"/>
        <w:rPr>
          <w:rFonts w:ascii="Arial" w:hAnsi="Arial" w:cs="Arial"/>
          <w:b w:val="0"/>
          <w:bCs w:val="0"/>
          <w:i w:val="0"/>
          <w:sz w:val="22"/>
          <w:szCs w:val="22"/>
        </w:rPr>
      </w:pPr>
      <w:r w:rsidRPr="00142970">
        <w:rPr>
          <w:rFonts w:ascii="Arial" w:hAnsi="Arial" w:cs="Arial"/>
          <w:sz w:val="22"/>
          <w:szCs w:val="22"/>
        </w:rPr>
        <w:t>The Body, Community and</w:t>
      </w:r>
      <w:r w:rsidRPr="00142970">
        <w:rPr>
          <w:rFonts w:ascii="Arial" w:hAnsi="Arial" w:cs="Arial"/>
          <w:spacing w:val="-3"/>
          <w:sz w:val="22"/>
          <w:szCs w:val="22"/>
        </w:rPr>
        <w:t xml:space="preserve"> </w:t>
      </w:r>
      <w:r w:rsidRPr="00142970">
        <w:rPr>
          <w:rFonts w:ascii="Arial" w:hAnsi="Arial" w:cs="Arial"/>
          <w:sz w:val="22"/>
          <w:szCs w:val="22"/>
        </w:rPr>
        <w:t>Movement.</w:t>
      </w:r>
    </w:p>
    <w:p w14:paraId="619256B5" w14:textId="77777777" w:rsidR="00BA5C6B" w:rsidRPr="00142970" w:rsidRDefault="00BA5C6B" w:rsidP="00BA5C6B">
      <w:pPr>
        <w:rPr>
          <w:b/>
          <w:sz w:val="22"/>
          <w:szCs w:val="22"/>
        </w:rPr>
      </w:pPr>
      <w:r w:rsidRPr="00142970">
        <w:rPr>
          <w:b/>
          <w:sz w:val="22"/>
          <w:szCs w:val="22"/>
        </w:rPr>
        <w:t>The Body of the Master</w:t>
      </w:r>
      <w:r w:rsidRPr="00142970">
        <w:rPr>
          <w:b/>
          <w:spacing w:val="-13"/>
          <w:sz w:val="22"/>
          <w:szCs w:val="22"/>
        </w:rPr>
        <w:t xml:space="preserve"> </w:t>
      </w:r>
      <w:r w:rsidRPr="00142970">
        <w:rPr>
          <w:b/>
          <w:sz w:val="22"/>
          <w:szCs w:val="22"/>
        </w:rPr>
        <w:t>Race. Mass movement and modern dance as political</w:t>
      </w:r>
      <w:r w:rsidRPr="00142970">
        <w:rPr>
          <w:b/>
          <w:spacing w:val="-11"/>
          <w:sz w:val="22"/>
          <w:szCs w:val="22"/>
        </w:rPr>
        <w:t xml:space="preserve"> </w:t>
      </w:r>
      <w:r w:rsidRPr="00142970">
        <w:rPr>
          <w:b/>
          <w:sz w:val="22"/>
          <w:szCs w:val="22"/>
        </w:rPr>
        <w:t>“ornament” in the racial state.</w:t>
      </w:r>
    </w:p>
    <w:p w14:paraId="46154EAC" w14:textId="77777777" w:rsidR="00BA5C6B" w:rsidRPr="00142970" w:rsidRDefault="00BA5C6B" w:rsidP="00BA5C6B">
      <w:pPr>
        <w:rPr>
          <w:rFonts w:eastAsia="Cambria"/>
          <w:sz w:val="22"/>
          <w:szCs w:val="22"/>
        </w:rPr>
      </w:pPr>
    </w:p>
    <w:p w14:paraId="3A77EC0F" w14:textId="77777777" w:rsidR="00BA5C6B" w:rsidRPr="00142970" w:rsidRDefault="00BA5C6B" w:rsidP="00BA5C6B">
      <w:pPr>
        <w:rPr>
          <w:b/>
          <w:bCs/>
          <w:sz w:val="22"/>
          <w:szCs w:val="22"/>
        </w:rPr>
      </w:pPr>
      <w:r w:rsidRPr="00142970">
        <w:rPr>
          <w:b/>
          <w:sz w:val="22"/>
          <w:szCs w:val="22"/>
        </w:rPr>
        <w:t>Reading</w:t>
      </w:r>
    </w:p>
    <w:p w14:paraId="25A7D18B" w14:textId="77777777" w:rsidR="00BA5C6B" w:rsidRPr="00142970" w:rsidRDefault="00BA5C6B" w:rsidP="00BA5C6B">
      <w:pPr>
        <w:rPr>
          <w:rFonts w:eastAsia="Cambria"/>
          <w:sz w:val="22"/>
          <w:szCs w:val="22"/>
        </w:rPr>
      </w:pPr>
      <w:r w:rsidRPr="00142970">
        <w:rPr>
          <w:sz w:val="22"/>
          <w:szCs w:val="22"/>
        </w:rPr>
        <w:t xml:space="preserve">Riefenstahl, Leni. </w:t>
      </w:r>
      <w:r w:rsidRPr="00142970">
        <w:rPr>
          <w:i/>
          <w:sz w:val="22"/>
          <w:szCs w:val="22"/>
        </w:rPr>
        <w:t>Triumph of the Will</w:t>
      </w:r>
      <w:r w:rsidRPr="00142970">
        <w:rPr>
          <w:sz w:val="22"/>
          <w:szCs w:val="22"/>
        </w:rPr>
        <w:t>. Film</w:t>
      </w:r>
      <w:r w:rsidRPr="00142970">
        <w:rPr>
          <w:spacing w:val="-23"/>
          <w:sz w:val="22"/>
          <w:szCs w:val="22"/>
        </w:rPr>
        <w:t xml:space="preserve"> </w:t>
      </w:r>
      <w:r w:rsidRPr="00142970">
        <w:rPr>
          <w:sz w:val="22"/>
          <w:szCs w:val="22"/>
        </w:rPr>
        <w:t>1934/35</w:t>
      </w:r>
    </w:p>
    <w:p w14:paraId="321E9006" w14:textId="77777777" w:rsidR="00BA5C6B" w:rsidRPr="00142970" w:rsidRDefault="00BA5C6B" w:rsidP="00BA5C6B">
      <w:pPr>
        <w:rPr>
          <w:rFonts w:eastAsia="Cambria"/>
          <w:sz w:val="22"/>
          <w:szCs w:val="22"/>
        </w:rPr>
      </w:pPr>
    </w:p>
    <w:p w14:paraId="5987F771" w14:textId="77777777" w:rsidR="00BA5C6B" w:rsidRPr="00142970" w:rsidRDefault="00BA5C6B" w:rsidP="00BA5C6B">
      <w:pPr>
        <w:rPr>
          <w:b/>
          <w:i/>
          <w:sz w:val="22"/>
          <w:szCs w:val="22"/>
        </w:rPr>
      </w:pPr>
      <w:r w:rsidRPr="00142970">
        <w:rPr>
          <w:b/>
          <w:sz w:val="22"/>
          <w:szCs w:val="22"/>
        </w:rPr>
        <w:t xml:space="preserve">André Levinson, </w:t>
      </w:r>
      <w:r w:rsidRPr="00142970">
        <w:rPr>
          <w:b/>
          <w:i/>
          <w:sz w:val="22"/>
          <w:szCs w:val="22"/>
        </w:rPr>
        <w:t>The Modern Dance in Germany</w:t>
      </w:r>
      <w:r w:rsidRPr="00142970">
        <w:rPr>
          <w:b/>
          <w:sz w:val="22"/>
          <w:szCs w:val="22"/>
        </w:rPr>
        <w:t xml:space="preserve">, in: </w:t>
      </w:r>
      <w:r w:rsidRPr="00142970">
        <w:rPr>
          <w:b/>
          <w:i/>
          <w:sz w:val="22"/>
          <w:szCs w:val="22"/>
        </w:rPr>
        <w:t>Theatre Arts Monthly,</w:t>
      </w:r>
      <w:r w:rsidRPr="00142970">
        <w:rPr>
          <w:b/>
          <w:i/>
          <w:spacing w:val="-29"/>
          <w:sz w:val="22"/>
          <w:szCs w:val="22"/>
        </w:rPr>
        <w:t xml:space="preserve"> </w:t>
      </w:r>
      <w:r w:rsidRPr="00142970">
        <w:rPr>
          <w:b/>
          <w:i/>
          <w:sz w:val="22"/>
          <w:szCs w:val="22"/>
        </w:rPr>
        <w:t>vol.13,</w:t>
      </w:r>
      <w:r w:rsidRPr="00142970">
        <w:rPr>
          <w:b/>
          <w:i/>
          <w:spacing w:val="-1"/>
          <w:sz w:val="22"/>
          <w:szCs w:val="22"/>
        </w:rPr>
        <w:t xml:space="preserve"> </w:t>
      </w:r>
      <w:r w:rsidRPr="00142970">
        <w:rPr>
          <w:b/>
          <w:i/>
          <w:sz w:val="22"/>
          <w:szCs w:val="22"/>
        </w:rPr>
        <w:t>February</w:t>
      </w:r>
      <w:r w:rsidRPr="00142970">
        <w:rPr>
          <w:b/>
          <w:i/>
          <w:spacing w:val="-5"/>
          <w:sz w:val="22"/>
          <w:szCs w:val="22"/>
        </w:rPr>
        <w:t xml:space="preserve"> </w:t>
      </w:r>
      <w:r w:rsidRPr="00142970">
        <w:rPr>
          <w:b/>
          <w:i/>
          <w:sz w:val="22"/>
          <w:szCs w:val="22"/>
        </w:rPr>
        <w:t>1929</w:t>
      </w:r>
    </w:p>
    <w:p w14:paraId="502C8BE8" w14:textId="77777777" w:rsidR="00BA5C6B" w:rsidRPr="00142970" w:rsidRDefault="00BA5C6B" w:rsidP="00BA5C6B">
      <w:pPr>
        <w:rPr>
          <w:rFonts w:eastAsia="Cambria"/>
          <w:b/>
          <w:sz w:val="22"/>
          <w:szCs w:val="22"/>
        </w:rPr>
      </w:pPr>
    </w:p>
    <w:p w14:paraId="580025A9" w14:textId="77777777" w:rsidR="00BA5C6B" w:rsidRPr="00142970" w:rsidRDefault="00BA5C6B" w:rsidP="00BA5C6B">
      <w:pPr>
        <w:rPr>
          <w:rFonts w:eastAsia="Cambria"/>
          <w:b/>
          <w:sz w:val="22"/>
          <w:szCs w:val="22"/>
        </w:rPr>
      </w:pPr>
      <w:r w:rsidRPr="00142970">
        <w:rPr>
          <w:b/>
          <w:sz w:val="22"/>
          <w:szCs w:val="22"/>
        </w:rPr>
        <w:t xml:space="preserve">Mary </w:t>
      </w:r>
      <w:proofErr w:type="spellStart"/>
      <w:r w:rsidRPr="00142970">
        <w:rPr>
          <w:b/>
          <w:sz w:val="22"/>
          <w:szCs w:val="22"/>
        </w:rPr>
        <w:t>Wigman</w:t>
      </w:r>
      <w:proofErr w:type="spellEnd"/>
      <w:r w:rsidRPr="00142970">
        <w:rPr>
          <w:b/>
          <w:sz w:val="22"/>
          <w:szCs w:val="22"/>
        </w:rPr>
        <w:t xml:space="preserve">, </w:t>
      </w:r>
      <w:r w:rsidRPr="00142970">
        <w:rPr>
          <w:b/>
          <w:i/>
          <w:sz w:val="22"/>
          <w:szCs w:val="22"/>
        </w:rPr>
        <w:t>The Land without dance</w:t>
      </w:r>
      <w:r w:rsidRPr="00142970">
        <w:rPr>
          <w:b/>
          <w:sz w:val="22"/>
          <w:szCs w:val="22"/>
        </w:rPr>
        <w:t xml:space="preserve">, in: </w:t>
      </w:r>
      <w:r w:rsidRPr="00142970">
        <w:rPr>
          <w:b/>
          <w:i/>
          <w:sz w:val="22"/>
          <w:szCs w:val="22"/>
        </w:rPr>
        <w:t xml:space="preserve">Die </w:t>
      </w:r>
      <w:proofErr w:type="spellStart"/>
      <w:r w:rsidRPr="00142970">
        <w:rPr>
          <w:b/>
          <w:i/>
          <w:sz w:val="22"/>
          <w:szCs w:val="22"/>
        </w:rPr>
        <w:t>Tanzgemeinschaft</w:t>
      </w:r>
      <w:proofErr w:type="spellEnd"/>
      <w:r w:rsidRPr="00142970">
        <w:rPr>
          <w:b/>
          <w:sz w:val="22"/>
          <w:szCs w:val="22"/>
        </w:rPr>
        <w:t>,</w:t>
      </w:r>
      <w:r w:rsidRPr="00142970">
        <w:rPr>
          <w:b/>
          <w:spacing w:val="-31"/>
          <w:sz w:val="22"/>
          <w:szCs w:val="22"/>
        </w:rPr>
        <w:t xml:space="preserve"> </w:t>
      </w:r>
      <w:r w:rsidRPr="00142970">
        <w:rPr>
          <w:b/>
          <w:sz w:val="22"/>
          <w:szCs w:val="22"/>
        </w:rPr>
        <w:t>quarterly</w:t>
      </w:r>
      <w:r w:rsidRPr="00142970">
        <w:rPr>
          <w:b/>
          <w:spacing w:val="-1"/>
          <w:sz w:val="22"/>
          <w:szCs w:val="22"/>
        </w:rPr>
        <w:t xml:space="preserve"> </w:t>
      </w:r>
      <w:r w:rsidRPr="00142970">
        <w:rPr>
          <w:b/>
          <w:sz w:val="22"/>
          <w:szCs w:val="22"/>
        </w:rPr>
        <w:t>journal 2,</w:t>
      </w:r>
      <w:r w:rsidRPr="00142970">
        <w:rPr>
          <w:b/>
          <w:spacing w:val="-8"/>
          <w:sz w:val="22"/>
          <w:szCs w:val="22"/>
        </w:rPr>
        <w:t xml:space="preserve"> </w:t>
      </w:r>
      <w:r w:rsidRPr="00142970">
        <w:rPr>
          <w:b/>
          <w:sz w:val="22"/>
          <w:szCs w:val="22"/>
        </w:rPr>
        <w:t>1929</w:t>
      </w:r>
    </w:p>
    <w:p w14:paraId="18B1B131" w14:textId="77777777" w:rsidR="00BA5C6B" w:rsidRPr="00142970" w:rsidRDefault="00BA5C6B" w:rsidP="00BA5C6B">
      <w:pPr>
        <w:rPr>
          <w:rFonts w:eastAsia="Cambria"/>
          <w:b/>
          <w:sz w:val="22"/>
          <w:szCs w:val="22"/>
        </w:rPr>
      </w:pPr>
    </w:p>
    <w:p w14:paraId="73E774BF" w14:textId="77777777" w:rsidR="00BA5C6B" w:rsidRPr="00142970" w:rsidRDefault="00BA5C6B" w:rsidP="00BA5C6B">
      <w:pPr>
        <w:rPr>
          <w:rFonts w:eastAsia="Cambria"/>
          <w:b/>
          <w:sz w:val="22"/>
          <w:szCs w:val="22"/>
        </w:rPr>
      </w:pPr>
      <w:r w:rsidRPr="00142970">
        <w:rPr>
          <w:rFonts w:eastAsia="Cambria"/>
          <w:b/>
          <w:sz w:val="22"/>
          <w:szCs w:val="22"/>
        </w:rPr>
        <w:t xml:space="preserve">Michael </w:t>
      </w:r>
      <w:proofErr w:type="spellStart"/>
      <w:r w:rsidRPr="00142970">
        <w:rPr>
          <w:rFonts w:eastAsia="Cambria"/>
          <w:b/>
          <w:sz w:val="22"/>
          <w:szCs w:val="22"/>
        </w:rPr>
        <w:t>Burleigh</w:t>
      </w:r>
      <w:proofErr w:type="spellEnd"/>
      <w:r w:rsidRPr="00142970">
        <w:rPr>
          <w:rFonts w:eastAsia="Cambria"/>
          <w:b/>
          <w:sz w:val="22"/>
          <w:szCs w:val="22"/>
        </w:rPr>
        <w:t>. The Racial State. 1993</w:t>
      </w:r>
    </w:p>
    <w:p w14:paraId="1176BC53" w14:textId="77777777" w:rsidR="00BA5C6B" w:rsidRPr="00142970" w:rsidRDefault="00BA5C6B" w:rsidP="00BA5C6B">
      <w:pPr>
        <w:rPr>
          <w:rFonts w:eastAsia="Cambria"/>
          <w:b/>
          <w:sz w:val="22"/>
          <w:szCs w:val="22"/>
        </w:rPr>
      </w:pPr>
      <w:r w:rsidRPr="00142970">
        <w:rPr>
          <w:rFonts w:eastAsia="Cambria"/>
          <w:b/>
          <w:sz w:val="22"/>
          <w:szCs w:val="22"/>
        </w:rPr>
        <w:t xml:space="preserve"> </w:t>
      </w:r>
    </w:p>
    <w:p w14:paraId="1323763A" w14:textId="77777777" w:rsidR="00BA5C6B" w:rsidRPr="00142970" w:rsidRDefault="00BA5C6B" w:rsidP="00BA5C6B">
      <w:pPr>
        <w:rPr>
          <w:rFonts w:eastAsia="Cambria"/>
          <w:b/>
          <w:sz w:val="22"/>
          <w:szCs w:val="22"/>
        </w:rPr>
      </w:pPr>
      <w:r w:rsidRPr="00142970">
        <w:rPr>
          <w:b/>
          <w:sz w:val="22"/>
          <w:szCs w:val="22"/>
        </w:rPr>
        <w:t xml:space="preserve">Lilian Karina &amp; Marion Kant. </w:t>
      </w:r>
      <w:r w:rsidRPr="00142970">
        <w:rPr>
          <w:b/>
          <w:i/>
          <w:sz w:val="22"/>
          <w:szCs w:val="22"/>
        </w:rPr>
        <w:t xml:space="preserve">Hitler's Dancers. </w:t>
      </w:r>
      <w:r w:rsidRPr="00142970">
        <w:rPr>
          <w:b/>
          <w:sz w:val="22"/>
          <w:szCs w:val="22"/>
        </w:rPr>
        <w:t xml:space="preserve">Oxford, New York </w:t>
      </w:r>
      <w:proofErr w:type="spellStart"/>
      <w:r w:rsidRPr="00142970">
        <w:rPr>
          <w:b/>
          <w:sz w:val="22"/>
          <w:szCs w:val="22"/>
        </w:rPr>
        <w:t>Berghahn</w:t>
      </w:r>
      <w:proofErr w:type="spellEnd"/>
      <w:r w:rsidRPr="00142970">
        <w:rPr>
          <w:b/>
          <w:spacing w:val="-35"/>
          <w:sz w:val="22"/>
          <w:szCs w:val="22"/>
        </w:rPr>
        <w:t xml:space="preserve"> </w:t>
      </w:r>
      <w:r w:rsidRPr="00142970">
        <w:rPr>
          <w:b/>
          <w:sz w:val="22"/>
          <w:szCs w:val="22"/>
        </w:rPr>
        <w:t>Books</w:t>
      </w:r>
      <w:r w:rsidRPr="00142970">
        <w:rPr>
          <w:b/>
          <w:w w:val="99"/>
          <w:sz w:val="22"/>
          <w:szCs w:val="22"/>
        </w:rPr>
        <w:t xml:space="preserve"> </w:t>
      </w:r>
      <w:r w:rsidRPr="00142970">
        <w:rPr>
          <w:b/>
          <w:sz w:val="22"/>
          <w:szCs w:val="22"/>
        </w:rPr>
        <w:t>2003. The reorganisation of dance.</w:t>
      </w:r>
    </w:p>
    <w:p w14:paraId="527B39C7" w14:textId="77777777" w:rsidR="00BA5C6B" w:rsidRPr="00142970" w:rsidRDefault="00BA5C6B" w:rsidP="00BA5C6B">
      <w:pPr>
        <w:rPr>
          <w:rFonts w:eastAsia="Cambria"/>
          <w:sz w:val="22"/>
          <w:szCs w:val="22"/>
        </w:rPr>
      </w:pPr>
    </w:p>
    <w:p w14:paraId="5C6475A9" w14:textId="77777777" w:rsidR="00BA5C6B" w:rsidRPr="00142970" w:rsidRDefault="00BA5C6B" w:rsidP="00BA5C6B">
      <w:pPr>
        <w:rPr>
          <w:b/>
          <w:sz w:val="22"/>
          <w:szCs w:val="22"/>
        </w:rPr>
      </w:pPr>
    </w:p>
    <w:p w14:paraId="1502C397" w14:textId="77777777" w:rsidR="00BA5C6B" w:rsidRPr="00142970" w:rsidRDefault="00BA5C6B" w:rsidP="00BA5C6B">
      <w:pPr>
        <w:rPr>
          <w:b/>
          <w:sz w:val="22"/>
          <w:szCs w:val="22"/>
        </w:rPr>
      </w:pPr>
    </w:p>
    <w:p w14:paraId="2616409D" w14:textId="77777777" w:rsidR="00BA5C6B" w:rsidRPr="00142970" w:rsidRDefault="00BA5C6B" w:rsidP="00BA5C6B">
      <w:pPr>
        <w:rPr>
          <w:b/>
          <w:sz w:val="22"/>
          <w:szCs w:val="22"/>
        </w:rPr>
      </w:pPr>
      <w:r w:rsidRPr="00142970">
        <w:rPr>
          <w:b/>
          <w:sz w:val="22"/>
          <w:szCs w:val="22"/>
        </w:rPr>
        <w:t>Week 9</w:t>
      </w:r>
      <w:r w:rsidRPr="00142970">
        <w:rPr>
          <w:b/>
          <w:sz w:val="22"/>
          <w:szCs w:val="22"/>
        </w:rPr>
        <w:tab/>
      </w:r>
    </w:p>
    <w:p w14:paraId="3EB988D3" w14:textId="77777777" w:rsidR="00BA5C6B" w:rsidRPr="00142970" w:rsidRDefault="00BA5C6B" w:rsidP="00BA5C6B">
      <w:pPr>
        <w:tabs>
          <w:tab w:val="left" w:pos="841"/>
        </w:tabs>
        <w:rPr>
          <w:rFonts w:eastAsia="Cambria"/>
          <w:sz w:val="22"/>
          <w:szCs w:val="22"/>
        </w:rPr>
      </w:pPr>
      <w:r w:rsidRPr="00142970">
        <w:rPr>
          <w:rFonts w:eastAsia="Cambria"/>
          <w:b/>
          <w:bCs/>
          <w:i/>
          <w:sz w:val="22"/>
          <w:szCs w:val="22"/>
        </w:rPr>
        <w:t xml:space="preserve">Degeneracy in Art. </w:t>
      </w:r>
    </w:p>
    <w:p w14:paraId="6EC2CC8F" w14:textId="77777777" w:rsidR="00BA5C6B" w:rsidRPr="00142970" w:rsidRDefault="00BA5C6B" w:rsidP="00BA5C6B">
      <w:pPr>
        <w:tabs>
          <w:tab w:val="left" w:pos="841"/>
        </w:tabs>
        <w:rPr>
          <w:rFonts w:eastAsia="Cambria"/>
          <w:sz w:val="22"/>
          <w:szCs w:val="22"/>
        </w:rPr>
      </w:pPr>
      <w:r w:rsidRPr="00142970">
        <w:rPr>
          <w:b/>
          <w:sz w:val="22"/>
          <w:szCs w:val="22"/>
        </w:rPr>
        <w:t>The Burning of the Books in May 1933 and the exhibitions of desirable</w:t>
      </w:r>
      <w:r w:rsidRPr="00142970">
        <w:rPr>
          <w:b/>
          <w:spacing w:val="-31"/>
          <w:sz w:val="22"/>
          <w:szCs w:val="22"/>
        </w:rPr>
        <w:t xml:space="preserve"> </w:t>
      </w:r>
      <w:r w:rsidRPr="00142970">
        <w:rPr>
          <w:b/>
          <w:sz w:val="22"/>
          <w:szCs w:val="22"/>
        </w:rPr>
        <w:t>and</w:t>
      </w:r>
      <w:r w:rsidRPr="00142970">
        <w:rPr>
          <w:b/>
          <w:w w:val="99"/>
          <w:sz w:val="22"/>
          <w:szCs w:val="22"/>
        </w:rPr>
        <w:t xml:space="preserve"> </w:t>
      </w:r>
      <w:r w:rsidRPr="00142970">
        <w:rPr>
          <w:b/>
          <w:sz w:val="22"/>
          <w:szCs w:val="22"/>
        </w:rPr>
        <w:t>undesirable</w:t>
      </w:r>
      <w:r w:rsidRPr="00142970">
        <w:rPr>
          <w:b/>
          <w:spacing w:val="-1"/>
          <w:sz w:val="22"/>
          <w:szCs w:val="22"/>
        </w:rPr>
        <w:t xml:space="preserve"> </w:t>
      </w:r>
      <w:r w:rsidRPr="00142970">
        <w:rPr>
          <w:b/>
          <w:sz w:val="22"/>
          <w:szCs w:val="22"/>
        </w:rPr>
        <w:t xml:space="preserve">art; </w:t>
      </w:r>
      <w:r w:rsidRPr="00142970">
        <w:rPr>
          <w:rFonts w:eastAsia="Cambria"/>
          <w:b/>
          <w:bCs/>
          <w:sz w:val="22"/>
          <w:szCs w:val="22"/>
        </w:rPr>
        <w:t>The exhibitions of German and “Degenerate” Art 1937 in</w:t>
      </w:r>
      <w:r w:rsidRPr="00142970">
        <w:rPr>
          <w:rFonts w:eastAsia="Cambria"/>
          <w:b/>
          <w:bCs/>
          <w:spacing w:val="-14"/>
          <w:sz w:val="22"/>
          <w:szCs w:val="22"/>
        </w:rPr>
        <w:t xml:space="preserve"> </w:t>
      </w:r>
      <w:r w:rsidRPr="00142970">
        <w:rPr>
          <w:rFonts w:eastAsia="Cambria"/>
          <w:b/>
          <w:bCs/>
          <w:sz w:val="22"/>
          <w:szCs w:val="22"/>
        </w:rPr>
        <w:t>Munich; “Degenerate Music”</w:t>
      </w:r>
      <w:r w:rsidRPr="00142970">
        <w:rPr>
          <w:b/>
          <w:sz w:val="22"/>
          <w:szCs w:val="22"/>
        </w:rPr>
        <w:t>.</w:t>
      </w:r>
    </w:p>
    <w:p w14:paraId="422E75D9" w14:textId="77777777" w:rsidR="00BA5C6B" w:rsidRPr="00142970" w:rsidRDefault="00BA5C6B" w:rsidP="00BA5C6B">
      <w:pPr>
        <w:rPr>
          <w:b/>
          <w:sz w:val="22"/>
          <w:szCs w:val="22"/>
        </w:rPr>
      </w:pPr>
    </w:p>
    <w:p w14:paraId="0B6BCEE4" w14:textId="77777777" w:rsidR="00BA5C6B" w:rsidRPr="00142970" w:rsidRDefault="00BA5C6B" w:rsidP="00BA5C6B">
      <w:pPr>
        <w:rPr>
          <w:b/>
          <w:bCs/>
          <w:sz w:val="22"/>
          <w:szCs w:val="22"/>
        </w:rPr>
      </w:pPr>
      <w:r w:rsidRPr="00142970">
        <w:rPr>
          <w:b/>
          <w:sz w:val="22"/>
          <w:szCs w:val="22"/>
        </w:rPr>
        <w:t>Reading</w:t>
      </w:r>
    </w:p>
    <w:p w14:paraId="41ECB820" w14:textId="77777777" w:rsidR="00BA5C6B" w:rsidRPr="00142970" w:rsidRDefault="00BA5C6B" w:rsidP="00BA5C6B">
      <w:pPr>
        <w:rPr>
          <w:b/>
          <w:sz w:val="22"/>
          <w:szCs w:val="22"/>
        </w:rPr>
      </w:pPr>
      <w:r w:rsidRPr="00142970">
        <w:rPr>
          <w:b/>
          <w:sz w:val="22"/>
          <w:szCs w:val="22"/>
        </w:rPr>
        <w:t xml:space="preserve">1933 Oskar </w:t>
      </w:r>
      <w:proofErr w:type="spellStart"/>
      <w:r w:rsidRPr="00142970">
        <w:rPr>
          <w:b/>
          <w:sz w:val="22"/>
          <w:szCs w:val="22"/>
        </w:rPr>
        <w:t>Schlemmer</w:t>
      </w:r>
      <w:proofErr w:type="spellEnd"/>
      <w:r w:rsidRPr="00142970">
        <w:rPr>
          <w:b/>
          <w:sz w:val="22"/>
          <w:szCs w:val="22"/>
        </w:rPr>
        <w:t xml:space="preserve"> letter.</w:t>
      </w:r>
    </w:p>
    <w:p w14:paraId="31607F6A" w14:textId="77777777" w:rsidR="00BA5C6B" w:rsidRPr="00142970" w:rsidRDefault="00BA5C6B" w:rsidP="00BA5C6B">
      <w:pPr>
        <w:rPr>
          <w:sz w:val="22"/>
          <w:szCs w:val="22"/>
        </w:rPr>
      </w:pPr>
    </w:p>
    <w:p w14:paraId="5E04CC8A" w14:textId="77777777" w:rsidR="00BA5C6B" w:rsidRPr="00142970" w:rsidRDefault="00BA5C6B" w:rsidP="00BA5C6B">
      <w:pPr>
        <w:rPr>
          <w:b/>
          <w:sz w:val="22"/>
          <w:szCs w:val="22"/>
        </w:rPr>
      </w:pPr>
      <w:r w:rsidRPr="00142970">
        <w:rPr>
          <w:b/>
          <w:sz w:val="22"/>
          <w:szCs w:val="22"/>
        </w:rPr>
        <w:t>1937 Adolf Hitler's Speech on the Opening of the House of German Art.</w:t>
      </w:r>
    </w:p>
    <w:p w14:paraId="7927AB76" w14:textId="77777777" w:rsidR="00BA5C6B" w:rsidRPr="00142970" w:rsidRDefault="00BA5C6B" w:rsidP="00BA5C6B">
      <w:pPr>
        <w:rPr>
          <w:sz w:val="22"/>
          <w:szCs w:val="22"/>
        </w:rPr>
      </w:pPr>
    </w:p>
    <w:p w14:paraId="01E9CC33" w14:textId="77777777" w:rsidR="00BA5C6B" w:rsidRPr="00142970" w:rsidRDefault="00BA5C6B" w:rsidP="00BA5C6B">
      <w:pPr>
        <w:rPr>
          <w:sz w:val="22"/>
          <w:szCs w:val="22"/>
        </w:rPr>
      </w:pPr>
      <w:r w:rsidRPr="00142970">
        <w:rPr>
          <w:sz w:val="22"/>
          <w:szCs w:val="22"/>
        </w:rPr>
        <w:t>"Decent" vs. "Degenerate" Art: The National Socialist Case. Mary- Margaret Goggin Source: Art Journal, Vol. 50, No. 4, Censorship II (Winter,</w:t>
      </w:r>
      <w:r w:rsidRPr="00142970">
        <w:rPr>
          <w:spacing w:val="-32"/>
          <w:sz w:val="22"/>
          <w:szCs w:val="22"/>
        </w:rPr>
        <w:t xml:space="preserve"> </w:t>
      </w:r>
      <w:r w:rsidRPr="00142970">
        <w:rPr>
          <w:sz w:val="22"/>
          <w:szCs w:val="22"/>
        </w:rPr>
        <w:t>1991),</w:t>
      </w:r>
      <w:r w:rsidRPr="00142970">
        <w:rPr>
          <w:w w:val="99"/>
          <w:sz w:val="22"/>
          <w:szCs w:val="22"/>
        </w:rPr>
        <w:t xml:space="preserve"> </w:t>
      </w:r>
      <w:r w:rsidRPr="00142970">
        <w:rPr>
          <w:sz w:val="22"/>
          <w:szCs w:val="22"/>
        </w:rPr>
        <w:t>pp. 84-92. Stable URL:</w:t>
      </w:r>
      <w:r w:rsidRPr="00142970">
        <w:rPr>
          <w:spacing w:val="-31"/>
          <w:sz w:val="22"/>
          <w:szCs w:val="22"/>
        </w:rPr>
        <w:t xml:space="preserve"> </w:t>
      </w:r>
      <w:hyperlink r:id="rId15" w:history="1">
        <w:r w:rsidRPr="00142970">
          <w:rPr>
            <w:rStyle w:val="Hyperlink"/>
            <w:sz w:val="22"/>
            <w:szCs w:val="22"/>
          </w:rPr>
          <w:t>http://www.jstor.org/stable/777328</w:t>
        </w:r>
      </w:hyperlink>
    </w:p>
    <w:p w14:paraId="014B7D99" w14:textId="77777777" w:rsidR="00BA5C6B" w:rsidRPr="00142970" w:rsidRDefault="00BA5C6B" w:rsidP="00BA5C6B">
      <w:pPr>
        <w:rPr>
          <w:rFonts w:eastAsia="Cambria"/>
          <w:sz w:val="22"/>
          <w:szCs w:val="22"/>
        </w:rPr>
      </w:pPr>
    </w:p>
    <w:p w14:paraId="481E0B7C" w14:textId="77777777" w:rsidR="00BA5C6B" w:rsidRPr="00142970" w:rsidRDefault="00BA5C6B" w:rsidP="00BA5C6B">
      <w:pPr>
        <w:rPr>
          <w:rStyle w:val="Hyperlink"/>
          <w:sz w:val="22"/>
          <w:szCs w:val="22"/>
        </w:rPr>
      </w:pPr>
      <w:r w:rsidRPr="00142970">
        <w:rPr>
          <w:sz w:val="22"/>
          <w:szCs w:val="22"/>
        </w:rPr>
        <w:t>Neil Levi. "Judge for Yourselves!"-The "Degenerate Art" Exhibition as</w:t>
      </w:r>
      <w:r w:rsidRPr="00142970">
        <w:rPr>
          <w:spacing w:val="-23"/>
          <w:sz w:val="22"/>
          <w:szCs w:val="22"/>
        </w:rPr>
        <w:t xml:space="preserve"> </w:t>
      </w:r>
      <w:r w:rsidRPr="00142970">
        <w:rPr>
          <w:sz w:val="22"/>
          <w:szCs w:val="22"/>
        </w:rPr>
        <w:t>Political Spectacle. In: October, Vol. 85 (Summer, 1998), pp. 41-64. Stable</w:t>
      </w:r>
      <w:r w:rsidRPr="00142970">
        <w:rPr>
          <w:spacing w:val="-11"/>
          <w:sz w:val="22"/>
          <w:szCs w:val="22"/>
        </w:rPr>
        <w:t xml:space="preserve"> </w:t>
      </w:r>
      <w:r w:rsidRPr="00142970">
        <w:rPr>
          <w:sz w:val="22"/>
          <w:szCs w:val="22"/>
        </w:rPr>
        <w:t>URL:</w:t>
      </w:r>
      <w:r w:rsidRPr="00142970">
        <w:rPr>
          <w:spacing w:val="-1"/>
          <w:w w:val="99"/>
          <w:sz w:val="22"/>
          <w:szCs w:val="22"/>
        </w:rPr>
        <w:t xml:space="preserve"> </w:t>
      </w:r>
      <w:hyperlink r:id="rId16" w:history="1">
        <w:r w:rsidRPr="00142970">
          <w:rPr>
            <w:rStyle w:val="Hyperlink"/>
            <w:sz w:val="22"/>
            <w:szCs w:val="22"/>
          </w:rPr>
          <w:t>http://www.jstor.org/stable/779182</w:t>
        </w:r>
      </w:hyperlink>
    </w:p>
    <w:p w14:paraId="43AB67A9" w14:textId="77777777" w:rsidR="00BA5C6B" w:rsidRPr="00142970" w:rsidRDefault="00BA5C6B" w:rsidP="00BA5C6B">
      <w:pPr>
        <w:rPr>
          <w:rFonts w:eastAsia="Cambria"/>
          <w:sz w:val="22"/>
          <w:szCs w:val="22"/>
        </w:rPr>
      </w:pPr>
    </w:p>
    <w:p w14:paraId="21B4A067" w14:textId="77777777" w:rsidR="00BA5C6B" w:rsidRPr="00142970" w:rsidRDefault="00BA5C6B" w:rsidP="00BA5C6B">
      <w:pPr>
        <w:rPr>
          <w:rFonts w:eastAsia="Cambria"/>
          <w:sz w:val="22"/>
          <w:szCs w:val="22"/>
        </w:rPr>
      </w:pPr>
      <w:r w:rsidRPr="00142970">
        <w:rPr>
          <w:rFonts w:eastAsia="Cambria"/>
          <w:sz w:val="22"/>
          <w:szCs w:val="22"/>
        </w:rPr>
        <w:t xml:space="preserve">1994 Jonathan </w:t>
      </w:r>
      <w:proofErr w:type="spellStart"/>
      <w:r w:rsidRPr="00142970">
        <w:rPr>
          <w:rFonts w:eastAsia="Cambria"/>
          <w:sz w:val="22"/>
          <w:szCs w:val="22"/>
        </w:rPr>
        <w:t>Petropoulos.The</w:t>
      </w:r>
      <w:proofErr w:type="spellEnd"/>
      <w:r w:rsidRPr="00142970">
        <w:rPr>
          <w:rFonts w:eastAsia="Cambria"/>
          <w:sz w:val="22"/>
          <w:szCs w:val="22"/>
        </w:rPr>
        <w:t xml:space="preserve"> collecting practices of the Nazi elite.</w:t>
      </w:r>
    </w:p>
    <w:p w14:paraId="297A5960" w14:textId="77777777" w:rsidR="00BA5C6B" w:rsidRPr="00142970" w:rsidRDefault="00BA5C6B" w:rsidP="00BA5C6B">
      <w:pPr>
        <w:rPr>
          <w:rFonts w:eastAsia="Cambria"/>
          <w:sz w:val="22"/>
          <w:szCs w:val="22"/>
        </w:rPr>
      </w:pPr>
    </w:p>
    <w:p w14:paraId="55C37611" w14:textId="77777777" w:rsidR="00BA5C6B" w:rsidRPr="00142970" w:rsidRDefault="00BA5C6B" w:rsidP="00BA5C6B">
      <w:pPr>
        <w:rPr>
          <w:sz w:val="22"/>
          <w:szCs w:val="22"/>
        </w:rPr>
      </w:pPr>
      <w:r w:rsidRPr="00142970">
        <w:rPr>
          <w:sz w:val="22"/>
          <w:szCs w:val="22"/>
        </w:rPr>
        <w:t xml:space="preserve">2008 Marion </w:t>
      </w:r>
      <w:proofErr w:type="spellStart"/>
      <w:r w:rsidRPr="00142970">
        <w:rPr>
          <w:sz w:val="22"/>
          <w:szCs w:val="22"/>
        </w:rPr>
        <w:t>Deshmukh</w:t>
      </w:r>
      <w:proofErr w:type="spellEnd"/>
      <w:r w:rsidRPr="00142970">
        <w:rPr>
          <w:sz w:val="22"/>
          <w:szCs w:val="22"/>
        </w:rPr>
        <w:t xml:space="preserve"> The Visual Arts and Cultural Migration in the 1930s and 1940s_A Literature Review.</w:t>
      </w:r>
    </w:p>
    <w:p w14:paraId="46953AE0" w14:textId="77777777" w:rsidR="00BA5C6B" w:rsidRPr="00142970" w:rsidRDefault="00BA5C6B" w:rsidP="00BA5C6B">
      <w:pPr>
        <w:rPr>
          <w:sz w:val="22"/>
          <w:szCs w:val="22"/>
        </w:rPr>
      </w:pPr>
    </w:p>
    <w:p w14:paraId="66006EE7" w14:textId="77777777" w:rsidR="00BA5C6B" w:rsidRPr="00142970" w:rsidRDefault="00BA5C6B" w:rsidP="00BA5C6B">
      <w:pPr>
        <w:rPr>
          <w:b/>
          <w:sz w:val="22"/>
          <w:szCs w:val="22"/>
        </w:rPr>
      </w:pPr>
      <w:r w:rsidRPr="00142970">
        <w:rPr>
          <w:b/>
          <w:sz w:val="22"/>
          <w:szCs w:val="22"/>
        </w:rPr>
        <w:t xml:space="preserve">Art, culture and </w:t>
      </w:r>
      <w:proofErr w:type="spellStart"/>
      <w:r w:rsidRPr="00142970">
        <w:rPr>
          <w:b/>
          <w:sz w:val="22"/>
          <w:szCs w:val="22"/>
        </w:rPr>
        <w:t>media_Jonathan</w:t>
      </w:r>
      <w:proofErr w:type="spellEnd"/>
      <w:r w:rsidRPr="00142970">
        <w:rPr>
          <w:b/>
          <w:sz w:val="22"/>
          <w:szCs w:val="22"/>
        </w:rPr>
        <w:t xml:space="preserve"> Petropoulos Arno </w:t>
      </w:r>
      <w:proofErr w:type="spellStart"/>
      <w:r w:rsidRPr="00142970">
        <w:rPr>
          <w:b/>
          <w:sz w:val="22"/>
          <w:szCs w:val="22"/>
        </w:rPr>
        <w:t>Breker’s</w:t>
      </w:r>
      <w:proofErr w:type="spellEnd"/>
      <w:r w:rsidRPr="00142970">
        <w:rPr>
          <w:b/>
          <w:sz w:val="22"/>
          <w:szCs w:val="22"/>
        </w:rPr>
        <w:t xml:space="preserve"> Engagement with National Socialism.</w:t>
      </w:r>
    </w:p>
    <w:p w14:paraId="39AB715B" w14:textId="77777777" w:rsidR="00BA5C6B" w:rsidRPr="00142970" w:rsidRDefault="00BA5C6B" w:rsidP="00BA5C6B">
      <w:pPr>
        <w:rPr>
          <w:sz w:val="22"/>
          <w:szCs w:val="22"/>
        </w:rPr>
      </w:pPr>
    </w:p>
    <w:p w14:paraId="012876F2" w14:textId="77777777" w:rsidR="00BA5C6B" w:rsidRPr="00142970" w:rsidRDefault="00BA5C6B" w:rsidP="00BA5C6B">
      <w:pPr>
        <w:rPr>
          <w:b/>
          <w:sz w:val="22"/>
          <w:szCs w:val="22"/>
        </w:rPr>
      </w:pPr>
      <w:r w:rsidRPr="00142970">
        <w:rPr>
          <w:b/>
          <w:sz w:val="22"/>
          <w:szCs w:val="22"/>
        </w:rPr>
        <w:t xml:space="preserve">Art, culture and </w:t>
      </w:r>
      <w:proofErr w:type="spellStart"/>
      <w:r w:rsidRPr="00142970">
        <w:rPr>
          <w:b/>
          <w:sz w:val="22"/>
          <w:szCs w:val="22"/>
        </w:rPr>
        <w:t>media_Albrecht</w:t>
      </w:r>
      <w:proofErr w:type="spellEnd"/>
      <w:r w:rsidRPr="00142970">
        <w:rPr>
          <w:b/>
          <w:sz w:val="22"/>
          <w:szCs w:val="22"/>
        </w:rPr>
        <w:t xml:space="preserve"> </w:t>
      </w:r>
      <w:proofErr w:type="spellStart"/>
      <w:r w:rsidRPr="00142970">
        <w:rPr>
          <w:b/>
          <w:sz w:val="22"/>
          <w:szCs w:val="22"/>
        </w:rPr>
        <w:t>Duemling</w:t>
      </w:r>
      <w:proofErr w:type="spellEnd"/>
      <w:r w:rsidRPr="00142970">
        <w:rPr>
          <w:b/>
          <w:sz w:val="22"/>
          <w:szCs w:val="22"/>
        </w:rPr>
        <w:t>. The ‘Degenerate Music’ Exhibition Dusseldorf 1938.</w:t>
      </w:r>
    </w:p>
    <w:p w14:paraId="0867CEF3" w14:textId="77777777" w:rsidR="00BA5C6B" w:rsidRPr="00142970" w:rsidRDefault="00BA5C6B" w:rsidP="00BA5C6B">
      <w:pPr>
        <w:rPr>
          <w:rFonts w:eastAsia="Cambria"/>
          <w:sz w:val="22"/>
          <w:szCs w:val="22"/>
        </w:rPr>
      </w:pPr>
    </w:p>
    <w:p w14:paraId="117AFA20" w14:textId="77777777" w:rsidR="00BA5C6B" w:rsidRPr="00142970" w:rsidRDefault="00BA5C6B" w:rsidP="00BA5C6B">
      <w:pPr>
        <w:rPr>
          <w:b/>
          <w:sz w:val="22"/>
          <w:szCs w:val="22"/>
        </w:rPr>
      </w:pPr>
    </w:p>
    <w:p w14:paraId="35DA654B" w14:textId="77777777" w:rsidR="00BA5C6B" w:rsidRPr="00142970" w:rsidRDefault="00BA5C6B" w:rsidP="00BA5C6B">
      <w:pPr>
        <w:rPr>
          <w:b/>
          <w:sz w:val="22"/>
          <w:szCs w:val="22"/>
        </w:rPr>
      </w:pPr>
      <w:r w:rsidRPr="00142970">
        <w:rPr>
          <w:b/>
          <w:sz w:val="22"/>
          <w:szCs w:val="22"/>
        </w:rPr>
        <w:t>Week 10</w:t>
      </w:r>
      <w:r w:rsidRPr="00142970">
        <w:rPr>
          <w:b/>
          <w:sz w:val="22"/>
          <w:szCs w:val="22"/>
        </w:rPr>
        <w:tab/>
      </w:r>
    </w:p>
    <w:p w14:paraId="166CD144" w14:textId="77777777" w:rsidR="00BA5C6B" w:rsidRPr="00142970" w:rsidRDefault="00BA5C6B" w:rsidP="00BA5C6B">
      <w:pPr>
        <w:pStyle w:val="Heading2"/>
        <w:tabs>
          <w:tab w:val="left" w:pos="841"/>
        </w:tabs>
        <w:ind w:left="0" w:firstLine="0"/>
        <w:rPr>
          <w:rFonts w:ascii="Arial" w:hAnsi="Arial" w:cs="Arial"/>
          <w:sz w:val="22"/>
          <w:szCs w:val="22"/>
        </w:rPr>
      </w:pPr>
      <w:r w:rsidRPr="00142970">
        <w:rPr>
          <w:rFonts w:ascii="Arial" w:hAnsi="Arial" w:cs="Arial"/>
          <w:sz w:val="22"/>
          <w:szCs w:val="22"/>
        </w:rPr>
        <w:t>Architecture and Urban Planning: Hitler and Speer. Germany’s Past and Germany’s Future.</w:t>
      </w:r>
    </w:p>
    <w:p w14:paraId="67A4E5C8" w14:textId="77777777" w:rsidR="00BA5C6B" w:rsidRPr="00142970" w:rsidRDefault="00BA5C6B" w:rsidP="00BA5C6B">
      <w:pPr>
        <w:rPr>
          <w:sz w:val="22"/>
          <w:szCs w:val="22"/>
        </w:rPr>
      </w:pPr>
    </w:p>
    <w:p w14:paraId="3C101FD2" w14:textId="77777777" w:rsidR="00BA5C6B" w:rsidRPr="00142970" w:rsidRDefault="00BA5C6B" w:rsidP="00BA5C6B">
      <w:pPr>
        <w:rPr>
          <w:b/>
          <w:sz w:val="22"/>
          <w:szCs w:val="22"/>
        </w:rPr>
      </w:pPr>
      <w:r w:rsidRPr="00142970">
        <w:rPr>
          <w:b/>
          <w:sz w:val="22"/>
          <w:szCs w:val="22"/>
        </w:rPr>
        <w:t>Reading</w:t>
      </w:r>
    </w:p>
    <w:p w14:paraId="51A17FEC" w14:textId="77777777" w:rsidR="00BA5C6B" w:rsidRPr="00142970" w:rsidRDefault="00BA5C6B" w:rsidP="00BA5C6B">
      <w:pPr>
        <w:rPr>
          <w:b/>
          <w:sz w:val="22"/>
          <w:szCs w:val="22"/>
        </w:rPr>
      </w:pPr>
    </w:p>
    <w:p w14:paraId="3BB56943" w14:textId="77777777" w:rsidR="00BA5C6B" w:rsidRPr="00142970" w:rsidRDefault="00BA5C6B" w:rsidP="00BA5C6B">
      <w:pPr>
        <w:rPr>
          <w:b/>
          <w:sz w:val="22"/>
          <w:szCs w:val="22"/>
        </w:rPr>
      </w:pPr>
      <w:r w:rsidRPr="00142970">
        <w:rPr>
          <w:b/>
          <w:sz w:val="22"/>
          <w:szCs w:val="22"/>
        </w:rPr>
        <w:t>1936 Albert Speer. The Fuehrer’s Buildings.</w:t>
      </w:r>
    </w:p>
    <w:p w14:paraId="3993F1BA" w14:textId="77777777" w:rsidR="00BA5C6B" w:rsidRPr="00142970" w:rsidRDefault="00BA5C6B" w:rsidP="00BA5C6B">
      <w:pPr>
        <w:rPr>
          <w:b/>
          <w:sz w:val="22"/>
          <w:szCs w:val="22"/>
        </w:rPr>
      </w:pPr>
    </w:p>
    <w:p w14:paraId="7BAD43DC" w14:textId="77777777" w:rsidR="00BA5C6B" w:rsidRPr="00142970" w:rsidRDefault="00BA5C6B" w:rsidP="00BA5C6B">
      <w:pPr>
        <w:rPr>
          <w:b/>
          <w:sz w:val="22"/>
          <w:szCs w:val="22"/>
        </w:rPr>
      </w:pPr>
      <w:r w:rsidRPr="00142970">
        <w:rPr>
          <w:b/>
          <w:sz w:val="22"/>
          <w:szCs w:val="22"/>
        </w:rPr>
        <w:t>1945 Cross-examination Albert Speer copy</w:t>
      </w:r>
    </w:p>
    <w:p w14:paraId="41114037" w14:textId="77777777" w:rsidR="00BA5C6B" w:rsidRPr="00142970" w:rsidRDefault="00BA5C6B" w:rsidP="00BA5C6B">
      <w:pPr>
        <w:rPr>
          <w:b/>
          <w:sz w:val="22"/>
          <w:szCs w:val="22"/>
        </w:rPr>
      </w:pPr>
    </w:p>
    <w:p w14:paraId="4DD94A08" w14:textId="77777777" w:rsidR="00BA5C6B" w:rsidRPr="00142970" w:rsidRDefault="00BA5C6B" w:rsidP="00BA5C6B">
      <w:pPr>
        <w:rPr>
          <w:b/>
          <w:sz w:val="22"/>
          <w:szCs w:val="22"/>
        </w:rPr>
      </w:pPr>
      <w:r w:rsidRPr="00142970">
        <w:rPr>
          <w:b/>
          <w:sz w:val="22"/>
          <w:szCs w:val="22"/>
        </w:rPr>
        <w:t>1982 Interview Albert Speer.</w:t>
      </w:r>
    </w:p>
    <w:p w14:paraId="23F9FCC2" w14:textId="77777777" w:rsidR="00BA5C6B" w:rsidRPr="00142970" w:rsidRDefault="00BA5C6B" w:rsidP="00BA5C6B">
      <w:pPr>
        <w:rPr>
          <w:sz w:val="22"/>
          <w:szCs w:val="22"/>
        </w:rPr>
      </w:pPr>
    </w:p>
    <w:p w14:paraId="48626EE0" w14:textId="77777777" w:rsidR="00BA5C6B" w:rsidRPr="00142970" w:rsidRDefault="00BA5C6B" w:rsidP="00BA5C6B">
      <w:pPr>
        <w:widowControl w:val="0"/>
        <w:autoSpaceDE w:val="0"/>
        <w:autoSpaceDN w:val="0"/>
        <w:adjustRightInd w:val="0"/>
        <w:spacing w:after="240" w:line="360" w:lineRule="atLeast"/>
        <w:rPr>
          <w:color w:val="000000"/>
          <w:sz w:val="22"/>
          <w:szCs w:val="22"/>
          <w:lang w:eastAsia="en-US"/>
        </w:rPr>
      </w:pPr>
      <w:r w:rsidRPr="00142970">
        <w:rPr>
          <w:b/>
          <w:sz w:val="22"/>
          <w:szCs w:val="22"/>
        </w:rPr>
        <w:t xml:space="preserve">1986 </w:t>
      </w:r>
      <w:r w:rsidRPr="00142970">
        <w:rPr>
          <w:b/>
          <w:color w:val="000000"/>
          <w:sz w:val="22"/>
          <w:szCs w:val="22"/>
          <w:lang w:eastAsia="en-US"/>
        </w:rPr>
        <w:t xml:space="preserve">Barbara Miller Lane. </w:t>
      </w:r>
      <w:r w:rsidRPr="00142970">
        <w:rPr>
          <w:b/>
          <w:bCs/>
          <w:color w:val="000000"/>
          <w:sz w:val="22"/>
          <w:szCs w:val="22"/>
          <w:lang w:eastAsia="en-US"/>
        </w:rPr>
        <w:t xml:space="preserve">Architects in Power: Politics and Ideology in the Work of Ernst May and Albert Speer </w:t>
      </w:r>
    </w:p>
    <w:p w14:paraId="03445D66" w14:textId="77777777" w:rsidR="00BA5C6B" w:rsidRPr="00142970" w:rsidRDefault="00BA5C6B" w:rsidP="00BA5C6B">
      <w:pPr>
        <w:rPr>
          <w:sz w:val="22"/>
          <w:szCs w:val="22"/>
        </w:rPr>
      </w:pPr>
    </w:p>
    <w:p w14:paraId="70BFB33F" w14:textId="77777777" w:rsidR="00BA5C6B" w:rsidRPr="00142970" w:rsidRDefault="00BA5C6B" w:rsidP="00BA5C6B">
      <w:pPr>
        <w:rPr>
          <w:sz w:val="22"/>
          <w:szCs w:val="22"/>
        </w:rPr>
      </w:pPr>
      <w:r w:rsidRPr="00142970">
        <w:rPr>
          <w:sz w:val="22"/>
          <w:szCs w:val="22"/>
        </w:rPr>
        <w:t>1993 Eric Michaud NS architecture as acceleration of time</w:t>
      </w:r>
    </w:p>
    <w:p w14:paraId="054C63A4" w14:textId="77777777" w:rsidR="00BA5C6B" w:rsidRPr="00142970" w:rsidRDefault="00BA5C6B" w:rsidP="00BA5C6B">
      <w:pPr>
        <w:rPr>
          <w:sz w:val="22"/>
          <w:szCs w:val="22"/>
        </w:rPr>
      </w:pPr>
    </w:p>
    <w:p w14:paraId="5E973669" w14:textId="77777777" w:rsidR="00BA5C6B" w:rsidRPr="00142970" w:rsidRDefault="00BA5C6B" w:rsidP="00BA5C6B">
      <w:pPr>
        <w:rPr>
          <w:sz w:val="22"/>
          <w:szCs w:val="22"/>
        </w:rPr>
      </w:pPr>
      <w:r w:rsidRPr="00142970">
        <w:rPr>
          <w:sz w:val="22"/>
          <w:szCs w:val="22"/>
        </w:rPr>
        <w:t xml:space="preserve">Paul </w:t>
      </w:r>
      <w:proofErr w:type="spellStart"/>
      <w:r w:rsidRPr="00142970">
        <w:rPr>
          <w:sz w:val="22"/>
          <w:szCs w:val="22"/>
        </w:rPr>
        <w:t>Jaskot</w:t>
      </w:r>
      <w:proofErr w:type="spellEnd"/>
      <w:r w:rsidRPr="00142970">
        <w:rPr>
          <w:sz w:val="22"/>
          <w:szCs w:val="22"/>
        </w:rPr>
        <w:t xml:space="preserve">. </w:t>
      </w:r>
      <w:proofErr w:type="spellStart"/>
      <w:r w:rsidRPr="00142970">
        <w:rPr>
          <w:sz w:val="22"/>
          <w:szCs w:val="22"/>
        </w:rPr>
        <w:t>Anti-semitic</w:t>
      </w:r>
      <w:proofErr w:type="spellEnd"/>
      <w:r w:rsidRPr="00142970">
        <w:rPr>
          <w:sz w:val="22"/>
          <w:szCs w:val="22"/>
        </w:rPr>
        <w:t xml:space="preserve"> policy in Albert Speer's plans for the rebuilding of Berlin 1996</w:t>
      </w:r>
    </w:p>
    <w:p w14:paraId="6A0F3DF2" w14:textId="77777777" w:rsidR="00BA5C6B" w:rsidRPr="00142970" w:rsidRDefault="00BA5C6B" w:rsidP="00BA5C6B">
      <w:pPr>
        <w:rPr>
          <w:sz w:val="22"/>
          <w:szCs w:val="22"/>
        </w:rPr>
      </w:pPr>
    </w:p>
    <w:p w14:paraId="65C86B04" w14:textId="77777777" w:rsidR="00BA5C6B" w:rsidRPr="00142970" w:rsidRDefault="00BA5C6B" w:rsidP="00BA5C6B">
      <w:pPr>
        <w:rPr>
          <w:sz w:val="22"/>
          <w:szCs w:val="22"/>
        </w:rPr>
      </w:pPr>
      <w:r w:rsidRPr="00142970">
        <w:rPr>
          <w:sz w:val="22"/>
          <w:szCs w:val="22"/>
        </w:rPr>
        <w:t xml:space="preserve">2012 Roger </w:t>
      </w:r>
      <w:proofErr w:type="spellStart"/>
      <w:r w:rsidRPr="00142970">
        <w:rPr>
          <w:sz w:val="22"/>
          <w:szCs w:val="22"/>
        </w:rPr>
        <w:t>Forsgren</w:t>
      </w:r>
      <w:proofErr w:type="spellEnd"/>
      <w:r w:rsidRPr="00142970">
        <w:rPr>
          <w:sz w:val="22"/>
          <w:szCs w:val="22"/>
        </w:rPr>
        <w:t>. The architecture of evil.</w:t>
      </w:r>
    </w:p>
    <w:p w14:paraId="54BE6D31" w14:textId="77777777" w:rsidR="00BA5C6B" w:rsidRPr="00142970" w:rsidRDefault="00BA5C6B" w:rsidP="00BA5C6B">
      <w:pPr>
        <w:rPr>
          <w:sz w:val="22"/>
          <w:szCs w:val="22"/>
        </w:rPr>
      </w:pPr>
    </w:p>
    <w:p w14:paraId="286FCA7E" w14:textId="77777777" w:rsidR="00BA5C6B" w:rsidRPr="00142970" w:rsidRDefault="00BA5C6B" w:rsidP="00BA5C6B">
      <w:pPr>
        <w:rPr>
          <w:sz w:val="22"/>
          <w:szCs w:val="22"/>
        </w:rPr>
      </w:pPr>
      <w:r w:rsidRPr="00142970">
        <w:rPr>
          <w:sz w:val="22"/>
          <w:szCs w:val="22"/>
        </w:rPr>
        <w:t xml:space="preserve">Roger </w:t>
      </w:r>
      <w:proofErr w:type="spellStart"/>
      <w:r w:rsidRPr="00142970">
        <w:rPr>
          <w:sz w:val="22"/>
          <w:szCs w:val="22"/>
        </w:rPr>
        <w:t>Moorhouse</w:t>
      </w:r>
      <w:proofErr w:type="spellEnd"/>
      <w:r w:rsidRPr="00142970">
        <w:rPr>
          <w:sz w:val="22"/>
          <w:szCs w:val="22"/>
        </w:rPr>
        <w:t>. Germania: Hitler’s Dream Capital. In: History Today vol.62 no.3 [March 2012]</w:t>
      </w:r>
    </w:p>
    <w:p w14:paraId="63B80782" w14:textId="77777777" w:rsidR="00BA5C6B" w:rsidRPr="00142970" w:rsidRDefault="00BA5C6B" w:rsidP="00BA5C6B">
      <w:pPr>
        <w:rPr>
          <w:b/>
          <w:sz w:val="22"/>
          <w:szCs w:val="22"/>
        </w:rPr>
      </w:pPr>
    </w:p>
    <w:p w14:paraId="2604E7DC" w14:textId="77777777" w:rsidR="00BA5C6B" w:rsidRPr="00142970" w:rsidRDefault="00BA5C6B" w:rsidP="00BA5C6B">
      <w:pPr>
        <w:rPr>
          <w:b/>
          <w:sz w:val="22"/>
          <w:szCs w:val="22"/>
        </w:rPr>
      </w:pPr>
    </w:p>
    <w:p w14:paraId="253FB066" w14:textId="77777777" w:rsidR="00BA5C6B" w:rsidRPr="00142970" w:rsidRDefault="00BA5C6B" w:rsidP="00BA5C6B">
      <w:pPr>
        <w:rPr>
          <w:b/>
          <w:sz w:val="22"/>
          <w:szCs w:val="22"/>
        </w:rPr>
      </w:pPr>
      <w:r w:rsidRPr="00142970">
        <w:rPr>
          <w:b/>
          <w:sz w:val="22"/>
          <w:szCs w:val="22"/>
        </w:rPr>
        <w:t xml:space="preserve">Week </w:t>
      </w:r>
      <w:r w:rsidRPr="00142970">
        <w:rPr>
          <w:b/>
          <w:sz w:val="22"/>
          <w:szCs w:val="22"/>
        </w:rPr>
        <w:tab/>
        <w:t>11</w:t>
      </w:r>
      <w:r w:rsidRPr="00142970">
        <w:rPr>
          <w:b/>
          <w:sz w:val="22"/>
          <w:szCs w:val="22"/>
        </w:rPr>
        <w:tab/>
      </w:r>
    </w:p>
    <w:p w14:paraId="175F0BDA" w14:textId="77777777" w:rsidR="00BA5C6B" w:rsidRPr="00142970" w:rsidRDefault="00BA5C6B" w:rsidP="00BA5C6B">
      <w:pPr>
        <w:rPr>
          <w:b/>
          <w:i/>
          <w:sz w:val="22"/>
          <w:szCs w:val="22"/>
        </w:rPr>
      </w:pPr>
      <w:r w:rsidRPr="00142970">
        <w:rPr>
          <w:b/>
          <w:i/>
          <w:sz w:val="22"/>
          <w:szCs w:val="22"/>
        </w:rPr>
        <w:t>World War II</w:t>
      </w:r>
    </w:p>
    <w:p w14:paraId="34567905" w14:textId="77777777" w:rsidR="00BA5C6B" w:rsidRPr="00142970" w:rsidRDefault="00BA5C6B" w:rsidP="00BA5C6B">
      <w:pPr>
        <w:rPr>
          <w:sz w:val="22"/>
          <w:szCs w:val="22"/>
        </w:rPr>
      </w:pPr>
    </w:p>
    <w:p w14:paraId="746D91F3" w14:textId="77777777" w:rsidR="00BA5C6B" w:rsidRPr="00142970" w:rsidRDefault="00BA5C6B" w:rsidP="00BA5C6B">
      <w:pPr>
        <w:rPr>
          <w:b/>
          <w:sz w:val="22"/>
          <w:szCs w:val="22"/>
        </w:rPr>
      </w:pPr>
      <w:r w:rsidRPr="00142970">
        <w:rPr>
          <w:b/>
          <w:sz w:val="22"/>
          <w:szCs w:val="22"/>
        </w:rPr>
        <w:t>Reading</w:t>
      </w:r>
    </w:p>
    <w:p w14:paraId="2A850F04" w14:textId="77777777" w:rsidR="00BA5C6B" w:rsidRPr="00142970" w:rsidRDefault="00BA5C6B" w:rsidP="00BA5C6B">
      <w:pPr>
        <w:rPr>
          <w:b/>
          <w:sz w:val="22"/>
          <w:szCs w:val="22"/>
        </w:rPr>
      </w:pPr>
      <w:r w:rsidRPr="00142970">
        <w:rPr>
          <w:b/>
          <w:sz w:val="22"/>
          <w:szCs w:val="22"/>
        </w:rPr>
        <w:t xml:space="preserve">1940 Dorothy Thompson </w:t>
      </w:r>
      <w:proofErr w:type="gramStart"/>
      <w:r w:rsidRPr="00142970">
        <w:rPr>
          <w:b/>
          <w:sz w:val="22"/>
          <w:szCs w:val="22"/>
        </w:rPr>
        <w:t>The</w:t>
      </w:r>
      <w:proofErr w:type="gramEnd"/>
      <w:r w:rsidRPr="00142970">
        <w:rPr>
          <w:b/>
          <w:sz w:val="22"/>
          <w:szCs w:val="22"/>
        </w:rPr>
        <w:t xml:space="preserve"> problem child of Europe.</w:t>
      </w:r>
    </w:p>
    <w:p w14:paraId="4D9DCA1E" w14:textId="77777777" w:rsidR="00BA5C6B" w:rsidRPr="00142970" w:rsidRDefault="00BA5C6B" w:rsidP="00BA5C6B">
      <w:pPr>
        <w:rPr>
          <w:sz w:val="22"/>
          <w:szCs w:val="22"/>
        </w:rPr>
      </w:pPr>
    </w:p>
    <w:p w14:paraId="395FCD8C" w14:textId="77777777" w:rsidR="00BA5C6B" w:rsidRPr="00142970" w:rsidRDefault="00BA5C6B" w:rsidP="00BA5C6B">
      <w:pPr>
        <w:rPr>
          <w:sz w:val="22"/>
          <w:szCs w:val="22"/>
          <w:lang w:val="de-DE"/>
        </w:rPr>
      </w:pPr>
      <w:r w:rsidRPr="00142970">
        <w:rPr>
          <w:sz w:val="22"/>
          <w:szCs w:val="22"/>
          <w:lang w:val="de-DE"/>
        </w:rPr>
        <w:t xml:space="preserve">2011 Klaus P Fischer </w:t>
      </w:r>
    </w:p>
    <w:p w14:paraId="2B5D35DF" w14:textId="77777777" w:rsidR="00BA5C6B" w:rsidRPr="00142970" w:rsidRDefault="00BA5C6B" w:rsidP="00BA5C6B">
      <w:pPr>
        <w:rPr>
          <w:sz w:val="22"/>
          <w:szCs w:val="22"/>
          <w:lang w:val="de-DE"/>
        </w:rPr>
      </w:pPr>
      <w:r w:rsidRPr="00142970">
        <w:rPr>
          <w:sz w:val="22"/>
          <w:szCs w:val="22"/>
          <w:lang w:val="de-DE"/>
        </w:rPr>
        <w:t xml:space="preserve">- Hitler </w:t>
      </w:r>
      <w:proofErr w:type="spellStart"/>
      <w:r w:rsidRPr="00142970">
        <w:rPr>
          <w:sz w:val="22"/>
          <w:szCs w:val="22"/>
          <w:lang w:val="de-DE"/>
        </w:rPr>
        <w:t>and</w:t>
      </w:r>
      <w:proofErr w:type="spellEnd"/>
      <w:r w:rsidRPr="00142970">
        <w:rPr>
          <w:sz w:val="22"/>
          <w:szCs w:val="22"/>
          <w:lang w:val="de-DE"/>
        </w:rPr>
        <w:t xml:space="preserve"> America_1938</w:t>
      </w:r>
    </w:p>
    <w:p w14:paraId="31E886D3" w14:textId="77777777" w:rsidR="00BA5C6B" w:rsidRPr="00142970" w:rsidRDefault="00BA5C6B" w:rsidP="00BA5C6B">
      <w:pPr>
        <w:rPr>
          <w:sz w:val="22"/>
          <w:szCs w:val="22"/>
        </w:rPr>
      </w:pPr>
      <w:r w:rsidRPr="00142970">
        <w:rPr>
          <w:sz w:val="22"/>
          <w:szCs w:val="22"/>
        </w:rPr>
        <w:t>- Hitler and America_1943</w:t>
      </w:r>
    </w:p>
    <w:p w14:paraId="40892C30" w14:textId="77777777" w:rsidR="00BA5C6B" w:rsidRPr="00142970" w:rsidRDefault="00BA5C6B" w:rsidP="00BA5C6B">
      <w:pPr>
        <w:rPr>
          <w:sz w:val="22"/>
          <w:szCs w:val="22"/>
        </w:rPr>
      </w:pPr>
      <w:r w:rsidRPr="00142970">
        <w:rPr>
          <w:sz w:val="22"/>
          <w:szCs w:val="22"/>
        </w:rPr>
        <w:t xml:space="preserve">-The Tide of War Shifts in </w:t>
      </w:r>
      <w:proofErr w:type="spellStart"/>
      <w:r w:rsidRPr="00142970">
        <w:rPr>
          <w:sz w:val="22"/>
          <w:szCs w:val="22"/>
        </w:rPr>
        <w:t>Favor</w:t>
      </w:r>
      <w:proofErr w:type="spellEnd"/>
      <w:r w:rsidRPr="00142970">
        <w:rPr>
          <w:sz w:val="22"/>
          <w:szCs w:val="22"/>
        </w:rPr>
        <w:t xml:space="preserve"> of Hitler’s Opponents</w:t>
      </w:r>
    </w:p>
    <w:p w14:paraId="6970F79D" w14:textId="77777777" w:rsidR="00BA5C6B" w:rsidRPr="00142970" w:rsidRDefault="00BA5C6B" w:rsidP="00BA5C6B">
      <w:pPr>
        <w:rPr>
          <w:b/>
          <w:sz w:val="22"/>
          <w:szCs w:val="22"/>
        </w:rPr>
      </w:pPr>
    </w:p>
    <w:p w14:paraId="2DD83B7F" w14:textId="77777777" w:rsidR="00BA5C6B" w:rsidRPr="00142970" w:rsidRDefault="00BA5C6B" w:rsidP="00BA5C6B">
      <w:pPr>
        <w:rPr>
          <w:b/>
          <w:sz w:val="22"/>
          <w:szCs w:val="22"/>
        </w:rPr>
      </w:pPr>
      <w:r w:rsidRPr="00142970">
        <w:rPr>
          <w:b/>
          <w:sz w:val="22"/>
          <w:szCs w:val="22"/>
        </w:rPr>
        <w:t xml:space="preserve">2014 Henry J </w:t>
      </w:r>
      <w:proofErr w:type="spellStart"/>
      <w:r w:rsidRPr="00142970">
        <w:rPr>
          <w:b/>
          <w:sz w:val="22"/>
          <w:szCs w:val="22"/>
        </w:rPr>
        <w:t>Gwiazda</w:t>
      </w:r>
      <w:proofErr w:type="spellEnd"/>
      <w:r w:rsidRPr="00142970">
        <w:rPr>
          <w:b/>
          <w:sz w:val="22"/>
          <w:szCs w:val="22"/>
        </w:rPr>
        <w:t xml:space="preserve"> II. The Nazi racial war. The first stage in Building the new order</w:t>
      </w:r>
    </w:p>
    <w:p w14:paraId="5B6F3B78" w14:textId="77777777" w:rsidR="00BA5C6B" w:rsidRPr="00142970" w:rsidRDefault="00BA5C6B" w:rsidP="00BA5C6B">
      <w:pPr>
        <w:rPr>
          <w:b/>
          <w:sz w:val="22"/>
          <w:szCs w:val="22"/>
        </w:rPr>
      </w:pPr>
    </w:p>
    <w:p w14:paraId="55495D9C" w14:textId="77777777" w:rsidR="00BA5C6B" w:rsidRPr="00142970" w:rsidRDefault="00BA5C6B" w:rsidP="00BA5C6B">
      <w:pPr>
        <w:rPr>
          <w:b/>
          <w:sz w:val="22"/>
          <w:szCs w:val="22"/>
        </w:rPr>
      </w:pPr>
      <w:r w:rsidRPr="00142970">
        <w:rPr>
          <w:b/>
          <w:sz w:val="22"/>
          <w:szCs w:val="22"/>
        </w:rPr>
        <w:t>1994 Christopher Browning. The Nazi decision to commit mass murder, summer/fall 1941.</w:t>
      </w:r>
    </w:p>
    <w:p w14:paraId="7A98FC8A" w14:textId="77777777" w:rsidR="00BA5C6B" w:rsidRPr="00142970" w:rsidRDefault="00BA5C6B" w:rsidP="00BA5C6B">
      <w:pPr>
        <w:rPr>
          <w:b/>
          <w:sz w:val="22"/>
          <w:szCs w:val="22"/>
        </w:rPr>
      </w:pPr>
    </w:p>
    <w:p w14:paraId="5A1D364A" w14:textId="77777777" w:rsidR="00BA5C6B" w:rsidRPr="00142970" w:rsidRDefault="00BA5C6B" w:rsidP="00BA5C6B">
      <w:pPr>
        <w:rPr>
          <w:b/>
          <w:sz w:val="22"/>
          <w:szCs w:val="22"/>
        </w:rPr>
      </w:pPr>
      <w:r w:rsidRPr="00142970">
        <w:rPr>
          <w:b/>
          <w:sz w:val="22"/>
          <w:szCs w:val="22"/>
        </w:rPr>
        <w:t xml:space="preserve">2000 Tobias </w:t>
      </w:r>
      <w:proofErr w:type="spellStart"/>
      <w:r w:rsidRPr="00142970">
        <w:rPr>
          <w:b/>
          <w:sz w:val="22"/>
          <w:szCs w:val="22"/>
        </w:rPr>
        <w:t>Jersak</w:t>
      </w:r>
      <w:proofErr w:type="spellEnd"/>
      <w:r w:rsidRPr="00142970">
        <w:rPr>
          <w:b/>
          <w:sz w:val="22"/>
          <w:szCs w:val="22"/>
        </w:rPr>
        <w:t xml:space="preserve">. </w:t>
      </w:r>
      <w:proofErr w:type="spellStart"/>
      <w:r w:rsidRPr="00142970">
        <w:rPr>
          <w:b/>
          <w:sz w:val="22"/>
          <w:szCs w:val="22"/>
        </w:rPr>
        <w:t>Blitzkriege</w:t>
      </w:r>
      <w:proofErr w:type="spellEnd"/>
      <w:r w:rsidRPr="00142970">
        <w:rPr>
          <w:b/>
          <w:sz w:val="22"/>
          <w:szCs w:val="22"/>
        </w:rPr>
        <w:t xml:space="preserve"> re-visited.</w:t>
      </w:r>
    </w:p>
    <w:p w14:paraId="2DB88DF9" w14:textId="77777777" w:rsidR="00BA5C6B" w:rsidRPr="00142970" w:rsidRDefault="00BA5C6B" w:rsidP="00BA5C6B">
      <w:pPr>
        <w:rPr>
          <w:b/>
          <w:sz w:val="22"/>
          <w:szCs w:val="22"/>
        </w:rPr>
      </w:pPr>
    </w:p>
    <w:p w14:paraId="1C2B622D" w14:textId="77777777" w:rsidR="00BA5C6B" w:rsidRPr="00142970" w:rsidRDefault="00BA5C6B" w:rsidP="00BA5C6B">
      <w:pPr>
        <w:rPr>
          <w:b/>
          <w:sz w:val="22"/>
          <w:szCs w:val="22"/>
        </w:rPr>
      </w:pPr>
    </w:p>
    <w:p w14:paraId="47620E39" w14:textId="77777777" w:rsidR="00BA5C6B" w:rsidRPr="00142970" w:rsidRDefault="00BA5C6B" w:rsidP="00BA5C6B">
      <w:pPr>
        <w:rPr>
          <w:b/>
          <w:sz w:val="22"/>
          <w:szCs w:val="22"/>
        </w:rPr>
      </w:pPr>
      <w:r w:rsidRPr="00142970">
        <w:rPr>
          <w:b/>
          <w:sz w:val="22"/>
          <w:szCs w:val="22"/>
        </w:rPr>
        <w:t>Week 12</w:t>
      </w:r>
      <w:r w:rsidRPr="00142970">
        <w:rPr>
          <w:b/>
          <w:sz w:val="22"/>
          <w:szCs w:val="22"/>
        </w:rPr>
        <w:tab/>
      </w:r>
    </w:p>
    <w:p w14:paraId="17C86B30" w14:textId="77777777" w:rsidR="00BA5C6B" w:rsidRPr="00142970" w:rsidRDefault="00BA5C6B" w:rsidP="00BA5C6B">
      <w:pPr>
        <w:pStyle w:val="Heading2"/>
        <w:tabs>
          <w:tab w:val="left" w:pos="841"/>
        </w:tabs>
        <w:ind w:left="0" w:firstLine="0"/>
        <w:rPr>
          <w:rFonts w:ascii="Arial" w:hAnsi="Arial" w:cs="Arial"/>
          <w:b w:val="0"/>
          <w:bCs w:val="0"/>
          <w:i w:val="0"/>
          <w:sz w:val="22"/>
          <w:szCs w:val="22"/>
        </w:rPr>
      </w:pPr>
      <w:r w:rsidRPr="00142970">
        <w:rPr>
          <w:rFonts w:ascii="Arial" w:hAnsi="Arial" w:cs="Arial"/>
          <w:sz w:val="22"/>
          <w:szCs w:val="22"/>
        </w:rPr>
        <w:t>Popular culture: Entertaining the Masses: Jazz, Swing, Operetta,</w:t>
      </w:r>
      <w:r w:rsidRPr="00142970">
        <w:rPr>
          <w:rFonts w:ascii="Arial" w:hAnsi="Arial" w:cs="Arial"/>
          <w:spacing w:val="-8"/>
          <w:sz w:val="22"/>
          <w:szCs w:val="22"/>
        </w:rPr>
        <w:t xml:space="preserve"> </w:t>
      </w:r>
      <w:r w:rsidRPr="00142970">
        <w:rPr>
          <w:rFonts w:ascii="Arial" w:hAnsi="Arial" w:cs="Arial"/>
          <w:sz w:val="22"/>
          <w:szCs w:val="22"/>
        </w:rPr>
        <w:t>Film.</w:t>
      </w:r>
    </w:p>
    <w:p w14:paraId="7EC4D90A" w14:textId="77777777" w:rsidR="00BA5C6B" w:rsidRPr="00142970" w:rsidRDefault="00BA5C6B" w:rsidP="00BA5C6B">
      <w:pPr>
        <w:rPr>
          <w:rFonts w:eastAsia="Cambria"/>
          <w:bCs/>
          <w:sz w:val="22"/>
          <w:szCs w:val="22"/>
        </w:rPr>
      </w:pPr>
    </w:p>
    <w:p w14:paraId="60C75535" w14:textId="77777777" w:rsidR="00BA5C6B" w:rsidRPr="00142970" w:rsidRDefault="00BA5C6B" w:rsidP="00BA5C6B">
      <w:pPr>
        <w:rPr>
          <w:b/>
          <w:sz w:val="22"/>
          <w:szCs w:val="22"/>
        </w:rPr>
      </w:pPr>
      <w:r w:rsidRPr="00142970">
        <w:rPr>
          <w:b/>
          <w:sz w:val="22"/>
          <w:szCs w:val="22"/>
        </w:rPr>
        <w:t>Reading</w:t>
      </w:r>
    </w:p>
    <w:p w14:paraId="5A1CC6C4" w14:textId="77777777" w:rsidR="00BA5C6B" w:rsidRPr="00142970" w:rsidRDefault="00BA5C6B" w:rsidP="00BA5C6B">
      <w:pPr>
        <w:rPr>
          <w:b/>
          <w:sz w:val="22"/>
          <w:szCs w:val="22"/>
        </w:rPr>
      </w:pPr>
      <w:r w:rsidRPr="00142970">
        <w:rPr>
          <w:b/>
          <w:sz w:val="22"/>
          <w:szCs w:val="22"/>
        </w:rPr>
        <w:t xml:space="preserve">1982 </w:t>
      </w:r>
      <w:proofErr w:type="spellStart"/>
      <w:r w:rsidRPr="00142970">
        <w:rPr>
          <w:b/>
          <w:sz w:val="22"/>
          <w:szCs w:val="22"/>
        </w:rPr>
        <w:t>Karsten</w:t>
      </w:r>
      <w:proofErr w:type="spellEnd"/>
      <w:r w:rsidRPr="00142970">
        <w:rPr>
          <w:b/>
          <w:sz w:val="22"/>
          <w:szCs w:val="22"/>
        </w:rPr>
        <w:t xml:space="preserve"> </w:t>
      </w:r>
      <w:proofErr w:type="spellStart"/>
      <w:r w:rsidRPr="00142970">
        <w:rPr>
          <w:b/>
          <w:sz w:val="22"/>
          <w:szCs w:val="22"/>
        </w:rPr>
        <w:t>Witte_JD</w:t>
      </w:r>
      <w:proofErr w:type="spellEnd"/>
      <w:r w:rsidRPr="00142970">
        <w:rPr>
          <w:b/>
          <w:sz w:val="22"/>
          <w:szCs w:val="22"/>
        </w:rPr>
        <w:t xml:space="preserve"> </w:t>
      </w:r>
      <w:proofErr w:type="spellStart"/>
      <w:r w:rsidRPr="00142970">
        <w:rPr>
          <w:b/>
          <w:sz w:val="22"/>
          <w:szCs w:val="22"/>
        </w:rPr>
        <w:t>Steakley_Gabriele</w:t>
      </w:r>
      <w:proofErr w:type="spellEnd"/>
      <w:r w:rsidRPr="00142970">
        <w:rPr>
          <w:b/>
          <w:sz w:val="22"/>
          <w:szCs w:val="22"/>
        </w:rPr>
        <w:t xml:space="preserve"> </w:t>
      </w:r>
      <w:proofErr w:type="spellStart"/>
      <w:r w:rsidRPr="00142970">
        <w:rPr>
          <w:b/>
          <w:sz w:val="22"/>
          <w:szCs w:val="22"/>
        </w:rPr>
        <w:t>Hoover_Aspects</w:t>
      </w:r>
      <w:proofErr w:type="spellEnd"/>
      <w:r w:rsidRPr="00142970">
        <w:rPr>
          <w:b/>
          <w:sz w:val="22"/>
          <w:szCs w:val="22"/>
        </w:rPr>
        <w:t xml:space="preserve"> of the German Revue Film.</w:t>
      </w:r>
    </w:p>
    <w:p w14:paraId="1D02385A" w14:textId="77777777" w:rsidR="00BA5C6B" w:rsidRPr="00142970" w:rsidRDefault="00BA5C6B" w:rsidP="00BA5C6B">
      <w:pPr>
        <w:rPr>
          <w:b/>
          <w:sz w:val="22"/>
          <w:szCs w:val="22"/>
        </w:rPr>
      </w:pPr>
    </w:p>
    <w:p w14:paraId="7938A4CA" w14:textId="77777777" w:rsidR="00BA5C6B" w:rsidRPr="00142970" w:rsidRDefault="00BA5C6B" w:rsidP="00BA5C6B">
      <w:pPr>
        <w:rPr>
          <w:b/>
          <w:sz w:val="22"/>
          <w:szCs w:val="22"/>
        </w:rPr>
      </w:pPr>
      <w:r w:rsidRPr="00142970">
        <w:rPr>
          <w:b/>
          <w:sz w:val="22"/>
          <w:szCs w:val="22"/>
        </w:rPr>
        <w:t>2002 Sabine Hake Popular Film in the Third Reich 1 &amp; 2.</w:t>
      </w:r>
    </w:p>
    <w:p w14:paraId="0D16E042" w14:textId="77777777" w:rsidR="00BA5C6B" w:rsidRPr="00142970" w:rsidRDefault="00BA5C6B" w:rsidP="00BA5C6B">
      <w:pPr>
        <w:rPr>
          <w:b/>
          <w:sz w:val="22"/>
          <w:szCs w:val="22"/>
        </w:rPr>
      </w:pPr>
    </w:p>
    <w:p w14:paraId="41A5F5A7" w14:textId="77777777" w:rsidR="00BA5C6B" w:rsidRPr="00142970" w:rsidRDefault="00BA5C6B" w:rsidP="00BA5C6B">
      <w:pPr>
        <w:rPr>
          <w:sz w:val="22"/>
          <w:szCs w:val="22"/>
        </w:rPr>
      </w:pPr>
      <w:r w:rsidRPr="00142970">
        <w:rPr>
          <w:sz w:val="22"/>
          <w:szCs w:val="22"/>
        </w:rPr>
        <w:t xml:space="preserve">2002 Sabine Hake German National </w:t>
      </w:r>
      <w:proofErr w:type="spellStart"/>
      <w:r w:rsidRPr="00142970">
        <w:rPr>
          <w:sz w:val="22"/>
          <w:szCs w:val="22"/>
        </w:rPr>
        <w:t>Cinema_Third</w:t>
      </w:r>
      <w:proofErr w:type="spellEnd"/>
      <w:r w:rsidRPr="00142970">
        <w:rPr>
          <w:sz w:val="22"/>
          <w:szCs w:val="22"/>
        </w:rPr>
        <w:t xml:space="preserve"> Reich</w:t>
      </w:r>
    </w:p>
    <w:p w14:paraId="16CDF1EB" w14:textId="77777777" w:rsidR="00BA5C6B" w:rsidRPr="00142970" w:rsidRDefault="00BA5C6B" w:rsidP="00BA5C6B">
      <w:pPr>
        <w:rPr>
          <w:b/>
          <w:sz w:val="22"/>
          <w:szCs w:val="22"/>
        </w:rPr>
      </w:pPr>
    </w:p>
    <w:p w14:paraId="75C68D93" w14:textId="77777777" w:rsidR="00BA5C6B" w:rsidRPr="00142970" w:rsidRDefault="00BA5C6B" w:rsidP="00BA5C6B">
      <w:pPr>
        <w:rPr>
          <w:b/>
          <w:sz w:val="22"/>
          <w:szCs w:val="22"/>
        </w:rPr>
      </w:pPr>
      <w:r w:rsidRPr="00142970">
        <w:rPr>
          <w:b/>
          <w:sz w:val="22"/>
          <w:szCs w:val="22"/>
        </w:rPr>
        <w:t xml:space="preserve">2003 Lilian </w:t>
      </w:r>
      <w:proofErr w:type="spellStart"/>
      <w:r w:rsidRPr="00142970">
        <w:rPr>
          <w:b/>
          <w:sz w:val="22"/>
          <w:szCs w:val="22"/>
        </w:rPr>
        <w:t>Karina_Marion</w:t>
      </w:r>
      <w:proofErr w:type="spellEnd"/>
      <w:r w:rsidRPr="00142970">
        <w:rPr>
          <w:b/>
          <w:sz w:val="22"/>
          <w:szCs w:val="22"/>
        </w:rPr>
        <w:t xml:space="preserve"> Kant Hitler's Dancers Swing and Jazz</w:t>
      </w:r>
    </w:p>
    <w:p w14:paraId="5D322BFF" w14:textId="77777777" w:rsidR="00BA5C6B" w:rsidRPr="00142970" w:rsidRDefault="00BA5C6B" w:rsidP="00BA5C6B">
      <w:pPr>
        <w:rPr>
          <w:b/>
          <w:sz w:val="22"/>
          <w:szCs w:val="22"/>
        </w:rPr>
      </w:pPr>
    </w:p>
    <w:p w14:paraId="68CECF8B" w14:textId="77777777" w:rsidR="00BA5C6B" w:rsidRPr="00142970" w:rsidRDefault="00BA5C6B" w:rsidP="00BA5C6B">
      <w:pPr>
        <w:rPr>
          <w:sz w:val="22"/>
          <w:szCs w:val="22"/>
        </w:rPr>
      </w:pPr>
      <w:r w:rsidRPr="00142970">
        <w:rPr>
          <w:sz w:val="22"/>
          <w:szCs w:val="22"/>
        </w:rPr>
        <w:t xml:space="preserve">2005 Jennifer </w:t>
      </w:r>
      <w:proofErr w:type="spellStart"/>
      <w:r w:rsidRPr="00142970">
        <w:rPr>
          <w:sz w:val="22"/>
          <w:szCs w:val="22"/>
        </w:rPr>
        <w:t>Lee_Musical</w:t>
      </w:r>
      <w:proofErr w:type="spellEnd"/>
      <w:r w:rsidRPr="00142970">
        <w:rPr>
          <w:sz w:val="22"/>
          <w:szCs w:val="22"/>
        </w:rPr>
        <w:t xml:space="preserve"> comedy film in the Third Reich copy</w:t>
      </w:r>
    </w:p>
    <w:p w14:paraId="60FCF5A4" w14:textId="77777777" w:rsidR="00BA5C6B" w:rsidRPr="00142970" w:rsidRDefault="00BA5C6B" w:rsidP="00BA5C6B">
      <w:pPr>
        <w:rPr>
          <w:b/>
          <w:sz w:val="22"/>
          <w:szCs w:val="22"/>
        </w:rPr>
      </w:pPr>
    </w:p>
    <w:p w14:paraId="63686EDD" w14:textId="77777777" w:rsidR="00BA5C6B" w:rsidRPr="00142970" w:rsidRDefault="00BA5C6B" w:rsidP="00BA5C6B">
      <w:pPr>
        <w:rPr>
          <w:b/>
          <w:sz w:val="22"/>
          <w:szCs w:val="22"/>
        </w:rPr>
      </w:pPr>
      <w:r w:rsidRPr="00142970">
        <w:rPr>
          <w:b/>
          <w:sz w:val="22"/>
          <w:szCs w:val="22"/>
        </w:rPr>
        <w:t>Week 13</w:t>
      </w:r>
      <w:r w:rsidRPr="00142970">
        <w:rPr>
          <w:b/>
          <w:sz w:val="22"/>
          <w:szCs w:val="22"/>
        </w:rPr>
        <w:tab/>
      </w:r>
    </w:p>
    <w:p w14:paraId="38720FC5" w14:textId="77777777" w:rsidR="00BA5C6B" w:rsidRPr="00142970" w:rsidRDefault="00BA5C6B" w:rsidP="00BA5C6B">
      <w:pPr>
        <w:rPr>
          <w:b/>
          <w:i/>
          <w:sz w:val="22"/>
          <w:szCs w:val="22"/>
        </w:rPr>
      </w:pPr>
      <w:r w:rsidRPr="00142970">
        <w:rPr>
          <w:b/>
          <w:i/>
          <w:sz w:val="22"/>
          <w:szCs w:val="22"/>
        </w:rPr>
        <w:t>Holocaust</w:t>
      </w:r>
    </w:p>
    <w:p w14:paraId="0AD3B93C" w14:textId="77777777" w:rsidR="00BA5C6B" w:rsidRPr="00142970" w:rsidRDefault="00BA5C6B" w:rsidP="00BA5C6B">
      <w:pPr>
        <w:widowControl w:val="0"/>
        <w:rPr>
          <w:rFonts w:eastAsia="Cambria"/>
          <w:b/>
          <w:bCs/>
          <w:i/>
          <w:sz w:val="22"/>
          <w:szCs w:val="22"/>
        </w:rPr>
      </w:pPr>
    </w:p>
    <w:p w14:paraId="7775DCE7" w14:textId="77777777" w:rsidR="00BA5C6B" w:rsidRPr="00142970" w:rsidRDefault="00BA5C6B" w:rsidP="00BA5C6B">
      <w:pPr>
        <w:rPr>
          <w:rFonts w:eastAsia="Cambria"/>
          <w:b/>
          <w:sz w:val="22"/>
          <w:szCs w:val="22"/>
        </w:rPr>
      </w:pPr>
      <w:r w:rsidRPr="00142970">
        <w:rPr>
          <w:rFonts w:eastAsia="Cambria"/>
          <w:b/>
          <w:sz w:val="22"/>
          <w:szCs w:val="22"/>
        </w:rPr>
        <w:t>Reading</w:t>
      </w:r>
    </w:p>
    <w:p w14:paraId="7FA88D44" w14:textId="77777777" w:rsidR="00BA5C6B" w:rsidRPr="00142970" w:rsidRDefault="00BA5C6B" w:rsidP="00BA5C6B">
      <w:pPr>
        <w:rPr>
          <w:rFonts w:eastAsia="Cambria"/>
          <w:b/>
          <w:i/>
          <w:sz w:val="22"/>
          <w:szCs w:val="22"/>
        </w:rPr>
      </w:pPr>
      <w:r w:rsidRPr="00142970">
        <w:rPr>
          <w:rFonts w:eastAsia="Cambria"/>
          <w:b/>
          <w:sz w:val="22"/>
          <w:szCs w:val="22"/>
        </w:rPr>
        <w:t xml:space="preserve">Levi, Primo. </w:t>
      </w:r>
      <w:r w:rsidRPr="00142970">
        <w:rPr>
          <w:rFonts w:eastAsia="Cambria"/>
          <w:b/>
          <w:i/>
          <w:sz w:val="22"/>
          <w:szCs w:val="22"/>
        </w:rPr>
        <w:t xml:space="preserve">Survival in Auschwitz. </w:t>
      </w:r>
      <w:r w:rsidRPr="00142970">
        <w:rPr>
          <w:rFonts w:eastAsia="Cambria"/>
          <w:b/>
          <w:sz w:val="22"/>
          <w:szCs w:val="22"/>
        </w:rPr>
        <w:t>[</w:t>
      </w:r>
      <w:r w:rsidRPr="00142970">
        <w:rPr>
          <w:rFonts w:eastAsia="Cambria"/>
          <w:b/>
          <w:i/>
          <w:sz w:val="22"/>
          <w:szCs w:val="22"/>
        </w:rPr>
        <w:t>If this is a man</w:t>
      </w:r>
      <w:r w:rsidRPr="00142970">
        <w:rPr>
          <w:rFonts w:eastAsia="Cambria"/>
          <w:b/>
          <w:sz w:val="22"/>
          <w:szCs w:val="22"/>
        </w:rPr>
        <w:t>]</w:t>
      </w:r>
      <w:r w:rsidRPr="00142970">
        <w:rPr>
          <w:rFonts w:eastAsia="Cambria"/>
          <w:b/>
          <w:i/>
          <w:sz w:val="22"/>
          <w:szCs w:val="22"/>
        </w:rPr>
        <w:t xml:space="preserve">. </w:t>
      </w:r>
      <w:r w:rsidRPr="00142970">
        <w:rPr>
          <w:rFonts w:eastAsia="Cambria"/>
          <w:b/>
          <w:sz w:val="22"/>
          <w:szCs w:val="22"/>
        </w:rPr>
        <w:t>1946/English translation 1959.</w:t>
      </w:r>
    </w:p>
    <w:p w14:paraId="00405395" w14:textId="77777777" w:rsidR="00BA5C6B" w:rsidRPr="00142970" w:rsidRDefault="00BA5C6B" w:rsidP="00BA5C6B">
      <w:pPr>
        <w:rPr>
          <w:rFonts w:eastAsia="Times New Roman"/>
          <w:sz w:val="22"/>
          <w:szCs w:val="22"/>
        </w:rPr>
      </w:pPr>
    </w:p>
    <w:p w14:paraId="3ED32191" w14:textId="77777777" w:rsidR="00BA5C6B" w:rsidRPr="00142970" w:rsidRDefault="00BA5C6B" w:rsidP="00BA5C6B">
      <w:pPr>
        <w:rPr>
          <w:rFonts w:eastAsia="Times New Roman"/>
          <w:b/>
          <w:sz w:val="22"/>
          <w:szCs w:val="22"/>
        </w:rPr>
      </w:pPr>
      <w:r w:rsidRPr="00142970">
        <w:rPr>
          <w:rFonts w:eastAsia="Times New Roman"/>
          <w:b/>
          <w:sz w:val="22"/>
          <w:szCs w:val="22"/>
        </w:rPr>
        <w:t xml:space="preserve">1998 Omer </w:t>
      </w:r>
      <w:proofErr w:type="spellStart"/>
      <w:r w:rsidRPr="00142970">
        <w:rPr>
          <w:rFonts w:eastAsia="Times New Roman"/>
          <w:b/>
          <w:sz w:val="22"/>
          <w:szCs w:val="22"/>
        </w:rPr>
        <w:t>Bartov</w:t>
      </w:r>
      <w:proofErr w:type="spellEnd"/>
      <w:r w:rsidRPr="00142970">
        <w:rPr>
          <w:rFonts w:eastAsia="Times New Roman"/>
          <w:b/>
          <w:sz w:val="22"/>
          <w:szCs w:val="22"/>
        </w:rPr>
        <w:t xml:space="preserve"> Defining enemies, making victims. Germans, Jews and the holocaust</w:t>
      </w:r>
    </w:p>
    <w:p w14:paraId="44BB987C" w14:textId="77777777" w:rsidR="00BA5C6B" w:rsidRPr="00142970" w:rsidRDefault="00BA5C6B" w:rsidP="00BA5C6B">
      <w:pPr>
        <w:rPr>
          <w:rFonts w:eastAsia="Times New Roman"/>
          <w:sz w:val="22"/>
          <w:szCs w:val="22"/>
        </w:rPr>
      </w:pPr>
    </w:p>
    <w:p w14:paraId="6BD5A8FB" w14:textId="77777777" w:rsidR="00BA5C6B" w:rsidRPr="00142970" w:rsidRDefault="00BA5C6B" w:rsidP="00BA5C6B">
      <w:pPr>
        <w:rPr>
          <w:rFonts w:eastAsia="Times New Roman"/>
          <w:sz w:val="22"/>
          <w:szCs w:val="22"/>
        </w:rPr>
      </w:pPr>
      <w:r w:rsidRPr="00142970">
        <w:rPr>
          <w:rFonts w:eastAsia="Times New Roman"/>
          <w:sz w:val="22"/>
          <w:szCs w:val="22"/>
        </w:rPr>
        <w:t xml:space="preserve">2008 Omar </w:t>
      </w:r>
      <w:proofErr w:type="spellStart"/>
      <w:r w:rsidRPr="00142970">
        <w:rPr>
          <w:rFonts w:eastAsia="Times New Roman"/>
          <w:sz w:val="22"/>
          <w:szCs w:val="22"/>
        </w:rPr>
        <w:t>Bartov</w:t>
      </w:r>
      <w:proofErr w:type="spellEnd"/>
      <w:r w:rsidRPr="00142970">
        <w:rPr>
          <w:rFonts w:eastAsia="Times New Roman"/>
          <w:sz w:val="22"/>
          <w:szCs w:val="22"/>
        </w:rPr>
        <w:t xml:space="preserve"> Eastern Europe as the site of genocide</w:t>
      </w:r>
    </w:p>
    <w:p w14:paraId="7EC0A083" w14:textId="77777777" w:rsidR="00BA5C6B" w:rsidRPr="00142970" w:rsidRDefault="00BA5C6B" w:rsidP="00BA5C6B">
      <w:pPr>
        <w:rPr>
          <w:rFonts w:eastAsia="Times New Roman"/>
          <w:sz w:val="22"/>
          <w:szCs w:val="22"/>
        </w:rPr>
      </w:pPr>
    </w:p>
    <w:p w14:paraId="3EDAC131" w14:textId="77777777" w:rsidR="00BA5C6B" w:rsidRPr="00142970" w:rsidRDefault="00BA5C6B" w:rsidP="00BA5C6B">
      <w:pPr>
        <w:rPr>
          <w:rFonts w:eastAsia="Times New Roman"/>
          <w:sz w:val="22"/>
          <w:szCs w:val="22"/>
        </w:rPr>
      </w:pPr>
      <w:r w:rsidRPr="00142970">
        <w:rPr>
          <w:rFonts w:eastAsia="Times New Roman"/>
          <w:sz w:val="22"/>
          <w:szCs w:val="22"/>
        </w:rPr>
        <w:t>2012 Charles King Can There Be a Political Science of the Holocaust</w:t>
      </w:r>
    </w:p>
    <w:p w14:paraId="69325B86" w14:textId="77777777" w:rsidR="00BA5C6B" w:rsidRPr="00142970" w:rsidRDefault="00BA5C6B" w:rsidP="00BA5C6B">
      <w:pPr>
        <w:rPr>
          <w:rFonts w:eastAsia="Times New Roman"/>
          <w:sz w:val="22"/>
          <w:szCs w:val="22"/>
        </w:rPr>
      </w:pPr>
    </w:p>
    <w:p w14:paraId="4BEE2501" w14:textId="77777777" w:rsidR="00BA5C6B" w:rsidRPr="00142970" w:rsidRDefault="00BA5C6B" w:rsidP="00BA5C6B">
      <w:pPr>
        <w:rPr>
          <w:rFonts w:eastAsia="Times New Roman"/>
          <w:b/>
          <w:sz w:val="22"/>
          <w:szCs w:val="22"/>
        </w:rPr>
      </w:pPr>
      <w:r w:rsidRPr="00142970">
        <w:rPr>
          <w:rFonts w:eastAsia="Times New Roman"/>
          <w:b/>
          <w:sz w:val="22"/>
          <w:szCs w:val="22"/>
        </w:rPr>
        <w:t xml:space="preserve">1982 Michael </w:t>
      </w:r>
      <w:proofErr w:type="spellStart"/>
      <w:r w:rsidRPr="00142970">
        <w:rPr>
          <w:rFonts w:eastAsia="Times New Roman"/>
          <w:b/>
          <w:sz w:val="22"/>
          <w:szCs w:val="22"/>
        </w:rPr>
        <w:t>Marrus</w:t>
      </w:r>
      <w:proofErr w:type="spellEnd"/>
      <w:r w:rsidRPr="00142970">
        <w:rPr>
          <w:rFonts w:eastAsia="Times New Roman"/>
          <w:b/>
          <w:sz w:val="22"/>
          <w:szCs w:val="22"/>
        </w:rPr>
        <w:t xml:space="preserve"> &amp; Robert Paxton. The Nazis and the Jews in Occupied Western Europe 1940-44.</w:t>
      </w:r>
    </w:p>
    <w:p w14:paraId="0A0E84D6" w14:textId="77777777" w:rsidR="00BA5C6B" w:rsidRPr="00142970" w:rsidRDefault="00BA5C6B" w:rsidP="00BA5C6B">
      <w:pPr>
        <w:rPr>
          <w:rFonts w:eastAsia="Times New Roman"/>
          <w:sz w:val="22"/>
          <w:szCs w:val="22"/>
        </w:rPr>
      </w:pPr>
    </w:p>
    <w:p w14:paraId="6A0AC7AD" w14:textId="77777777" w:rsidR="00BA5C6B" w:rsidRPr="00142970" w:rsidRDefault="00BA5C6B" w:rsidP="00BA5C6B">
      <w:pPr>
        <w:rPr>
          <w:rFonts w:eastAsia="Times New Roman"/>
          <w:sz w:val="22"/>
          <w:szCs w:val="22"/>
        </w:rPr>
      </w:pPr>
      <w:r w:rsidRPr="00142970">
        <w:rPr>
          <w:rFonts w:eastAsia="Times New Roman"/>
          <w:sz w:val="22"/>
          <w:szCs w:val="22"/>
        </w:rPr>
        <w:t xml:space="preserve">1994 Henry </w:t>
      </w:r>
      <w:proofErr w:type="spellStart"/>
      <w:r w:rsidRPr="00142970">
        <w:rPr>
          <w:rFonts w:eastAsia="Times New Roman"/>
          <w:sz w:val="22"/>
          <w:szCs w:val="22"/>
        </w:rPr>
        <w:t>Friedländer</w:t>
      </w:r>
      <w:proofErr w:type="spellEnd"/>
      <w:r w:rsidRPr="00142970">
        <w:rPr>
          <w:rFonts w:eastAsia="Times New Roman"/>
          <w:sz w:val="22"/>
          <w:szCs w:val="22"/>
        </w:rPr>
        <w:t>. The expansion of murder 1939-41.</w:t>
      </w:r>
    </w:p>
    <w:p w14:paraId="3A9B320E" w14:textId="77777777" w:rsidR="00BA5C6B" w:rsidRPr="00142970" w:rsidRDefault="00BA5C6B" w:rsidP="00BA5C6B">
      <w:pPr>
        <w:rPr>
          <w:rFonts w:eastAsia="Times New Roman"/>
          <w:sz w:val="22"/>
          <w:szCs w:val="22"/>
        </w:rPr>
      </w:pPr>
    </w:p>
    <w:p w14:paraId="6EDC26BD" w14:textId="77777777" w:rsidR="00BA5C6B" w:rsidRPr="00142970" w:rsidRDefault="00BA5C6B" w:rsidP="00BA5C6B">
      <w:pPr>
        <w:rPr>
          <w:rFonts w:eastAsia="Times New Roman"/>
          <w:b/>
          <w:sz w:val="22"/>
          <w:szCs w:val="22"/>
        </w:rPr>
      </w:pPr>
      <w:r w:rsidRPr="00142970">
        <w:rPr>
          <w:rFonts w:eastAsia="Times New Roman"/>
          <w:b/>
          <w:sz w:val="22"/>
          <w:szCs w:val="22"/>
        </w:rPr>
        <w:t xml:space="preserve">1998 Christian </w:t>
      </w:r>
      <w:proofErr w:type="spellStart"/>
      <w:r w:rsidRPr="00142970">
        <w:rPr>
          <w:rFonts w:eastAsia="Times New Roman"/>
          <w:b/>
          <w:sz w:val="22"/>
          <w:szCs w:val="22"/>
        </w:rPr>
        <w:t>Gerlach</w:t>
      </w:r>
      <w:proofErr w:type="spellEnd"/>
      <w:r w:rsidRPr="00142970">
        <w:rPr>
          <w:rFonts w:eastAsia="Times New Roman"/>
          <w:b/>
          <w:sz w:val="22"/>
          <w:szCs w:val="22"/>
        </w:rPr>
        <w:t xml:space="preserve">. The </w:t>
      </w:r>
      <w:proofErr w:type="spellStart"/>
      <w:r w:rsidRPr="00142970">
        <w:rPr>
          <w:rFonts w:eastAsia="Times New Roman"/>
          <w:b/>
          <w:sz w:val="22"/>
          <w:szCs w:val="22"/>
        </w:rPr>
        <w:t>Wannsee</w:t>
      </w:r>
      <w:proofErr w:type="spellEnd"/>
      <w:r w:rsidRPr="00142970">
        <w:rPr>
          <w:rFonts w:eastAsia="Times New Roman"/>
          <w:b/>
          <w:sz w:val="22"/>
          <w:szCs w:val="22"/>
        </w:rPr>
        <w:t xml:space="preserve"> Conference.</w:t>
      </w:r>
    </w:p>
    <w:p w14:paraId="0EC710D5" w14:textId="77777777" w:rsidR="00BA5C6B" w:rsidRPr="00142970" w:rsidRDefault="00BA5C6B" w:rsidP="00BA5C6B">
      <w:pPr>
        <w:rPr>
          <w:b/>
          <w:sz w:val="22"/>
          <w:szCs w:val="22"/>
        </w:rPr>
      </w:pPr>
    </w:p>
    <w:p w14:paraId="05DD6BB6" w14:textId="77777777" w:rsidR="00BA5C6B" w:rsidRPr="00142970" w:rsidRDefault="00BA5C6B" w:rsidP="00BA5C6B">
      <w:pPr>
        <w:rPr>
          <w:b/>
          <w:sz w:val="22"/>
          <w:szCs w:val="22"/>
        </w:rPr>
      </w:pPr>
    </w:p>
    <w:p w14:paraId="1A79DEAA" w14:textId="77777777" w:rsidR="00BA5C6B" w:rsidRPr="00142970" w:rsidRDefault="00BA5C6B" w:rsidP="00BA5C6B">
      <w:pPr>
        <w:rPr>
          <w:b/>
          <w:sz w:val="22"/>
          <w:szCs w:val="22"/>
        </w:rPr>
      </w:pPr>
      <w:r w:rsidRPr="00142970">
        <w:rPr>
          <w:b/>
          <w:sz w:val="22"/>
          <w:szCs w:val="22"/>
        </w:rPr>
        <w:t>Week 14</w:t>
      </w:r>
      <w:r w:rsidRPr="00142970">
        <w:rPr>
          <w:b/>
          <w:sz w:val="22"/>
          <w:szCs w:val="22"/>
        </w:rPr>
        <w:tab/>
      </w:r>
      <w:bookmarkStart w:id="0" w:name="_GoBack"/>
      <w:bookmarkEnd w:id="0"/>
    </w:p>
    <w:p w14:paraId="505FE66A" w14:textId="77777777" w:rsidR="00BA5C6B" w:rsidRPr="00142970" w:rsidRDefault="00BA5C6B" w:rsidP="00BA5C6B">
      <w:pPr>
        <w:pStyle w:val="Heading2"/>
        <w:tabs>
          <w:tab w:val="left" w:pos="841"/>
        </w:tabs>
        <w:ind w:left="0" w:firstLine="0"/>
        <w:rPr>
          <w:rFonts w:ascii="Arial" w:hAnsi="Arial" w:cs="Arial"/>
          <w:b w:val="0"/>
          <w:bCs w:val="0"/>
          <w:sz w:val="22"/>
          <w:szCs w:val="22"/>
        </w:rPr>
      </w:pPr>
      <w:r w:rsidRPr="00142970">
        <w:rPr>
          <w:rFonts w:ascii="Arial" w:hAnsi="Arial" w:cs="Arial"/>
          <w:sz w:val="22"/>
          <w:szCs w:val="22"/>
        </w:rPr>
        <w:t>Denazification</w:t>
      </w:r>
    </w:p>
    <w:p w14:paraId="0A17555D" w14:textId="77777777" w:rsidR="00BA5C6B" w:rsidRPr="00142970" w:rsidRDefault="00BA5C6B" w:rsidP="00BA5C6B">
      <w:pPr>
        <w:rPr>
          <w:sz w:val="22"/>
          <w:szCs w:val="22"/>
        </w:rPr>
      </w:pPr>
      <w:r w:rsidRPr="00142970">
        <w:rPr>
          <w:sz w:val="22"/>
          <w:szCs w:val="22"/>
        </w:rPr>
        <w:t>The problem of De-</w:t>
      </w:r>
      <w:proofErr w:type="spellStart"/>
      <w:r w:rsidRPr="00142970">
        <w:rPr>
          <w:sz w:val="22"/>
          <w:szCs w:val="22"/>
        </w:rPr>
        <w:t>Nazification</w:t>
      </w:r>
      <w:proofErr w:type="spellEnd"/>
      <w:r w:rsidRPr="00142970">
        <w:rPr>
          <w:sz w:val="22"/>
          <w:szCs w:val="22"/>
        </w:rPr>
        <w:t>: Aesthetics versus Ethics (again). Are</w:t>
      </w:r>
      <w:r w:rsidRPr="00142970">
        <w:rPr>
          <w:spacing w:val="-23"/>
          <w:sz w:val="22"/>
          <w:szCs w:val="22"/>
        </w:rPr>
        <w:t xml:space="preserve"> </w:t>
      </w:r>
      <w:proofErr w:type="gramStart"/>
      <w:r w:rsidRPr="00142970">
        <w:rPr>
          <w:sz w:val="22"/>
          <w:szCs w:val="22"/>
        </w:rPr>
        <w:t>artists</w:t>
      </w:r>
      <w:proofErr w:type="gramEnd"/>
      <w:r w:rsidRPr="00142970">
        <w:rPr>
          <w:w w:val="99"/>
          <w:sz w:val="22"/>
          <w:szCs w:val="22"/>
        </w:rPr>
        <w:t xml:space="preserve"> </w:t>
      </w:r>
      <w:r w:rsidRPr="00142970">
        <w:rPr>
          <w:sz w:val="22"/>
          <w:szCs w:val="22"/>
        </w:rPr>
        <w:t>political actors and thus guilty for the politics of the Third</w:t>
      </w:r>
      <w:r w:rsidRPr="00142970">
        <w:rPr>
          <w:spacing w:val="-32"/>
          <w:sz w:val="22"/>
          <w:szCs w:val="22"/>
        </w:rPr>
        <w:t xml:space="preserve"> </w:t>
      </w:r>
      <w:r w:rsidRPr="00142970">
        <w:rPr>
          <w:sz w:val="22"/>
          <w:szCs w:val="22"/>
        </w:rPr>
        <w:t>Reich?</w:t>
      </w:r>
    </w:p>
    <w:p w14:paraId="3C3296FE" w14:textId="77777777" w:rsidR="00BA5C6B" w:rsidRPr="00142970" w:rsidRDefault="00BA5C6B" w:rsidP="00BA5C6B">
      <w:pPr>
        <w:rPr>
          <w:sz w:val="22"/>
          <w:szCs w:val="22"/>
        </w:rPr>
      </w:pPr>
      <w:r w:rsidRPr="00142970">
        <w:rPr>
          <w:sz w:val="22"/>
          <w:szCs w:val="22"/>
        </w:rPr>
        <w:t xml:space="preserve">Examples: Arno </w:t>
      </w:r>
      <w:proofErr w:type="spellStart"/>
      <w:r w:rsidRPr="00142970">
        <w:rPr>
          <w:sz w:val="22"/>
          <w:szCs w:val="22"/>
        </w:rPr>
        <w:t>Breker</w:t>
      </w:r>
      <w:proofErr w:type="spellEnd"/>
      <w:r w:rsidRPr="00142970">
        <w:rPr>
          <w:sz w:val="22"/>
          <w:szCs w:val="22"/>
        </w:rPr>
        <w:t>, Leni Riefenstahl and Albert Speer.</w:t>
      </w:r>
    </w:p>
    <w:p w14:paraId="7BD76FAD" w14:textId="77777777" w:rsidR="00BA5C6B" w:rsidRPr="00142970" w:rsidRDefault="00BA5C6B" w:rsidP="00BA5C6B">
      <w:pPr>
        <w:rPr>
          <w:sz w:val="22"/>
          <w:szCs w:val="22"/>
        </w:rPr>
      </w:pPr>
    </w:p>
    <w:p w14:paraId="12E44526" w14:textId="77777777" w:rsidR="00BA5C6B" w:rsidRPr="00142970" w:rsidRDefault="00BA5C6B" w:rsidP="00BA5C6B">
      <w:pPr>
        <w:rPr>
          <w:b/>
          <w:sz w:val="22"/>
          <w:szCs w:val="22"/>
        </w:rPr>
      </w:pPr>
      <w:r w:rsidRPr="00142970">
        <w:rPr>
          <w:b/>
          <w:sz w:val="22"/>
          <w:szCs w:val="22"/>
        </w:rPr>
        <w:t>1945 Denazification Questionnaire</w:t>
      </w:r>
    </w:p>
    <w:p w14:paraId="5A3D7BAD" w14:textId="77777777" w:rsidR="00BA5C6B" w:rsidRPr="00142970" w:rsidRDefault="00BA5C6B" w:rsidP="00BA5C6B">
      <w:pPr>
        <w:rPr>
          <w:sz w:val="22"/>
          <w:szCs w:val="22"/>
        </w:rPr>
      </w:pPr>
    </w:p>
    <w:p w14:paraId="03BE7085" w14:textId="77777777" w:rsidR="00BA5C6B" w:rsidRPr="00142970" w:rsidRDefault="00BA5C6B" w:rsidP="00BA5C6B">
      <w:pPr>
        <w:rPr>
          <w:sz w:val="22"/>
          <w:szCs w:val="22"/>
        </w:rPr>
      </w:pPr>
      <w:r w:rsidRPr="00142970">
        <w:rPr>
          <w:sz w:val="22"/>
          <w:szCs w:val="22"/>
        </w:rPr>
        <w:t>1947 Robert M W Kempner Murder by government</w:t>
      </w:r>
    </w:p>
    <w:p w14:paraId="3BEF5B89" w14:textId="77777777" w:rsidR="00BA5C6B" w:rsidRPr="00142970" w:rsidRDefault="00BA5C6B" w:rsidP="00BA5C6B">
      <w:pPr>
        <w:rPr>
          <w:rFonts w:eastAsia="Cambria"/>
          <w:sz w:val="22"/>
          <w:szCs w:val="22"/>
        </w:rPr>
      </w:pPr>
    </w:p>
    <w:p w14:paraId="6897599A" w14:textId="77777777" w:rsidR="00BA5C6B" w:rsidRPr="00142970" w:rsidRDefault="00BA5C6B" w:rsidP="00BA5C6B">
      <w:pPr>
        <w:rPr>
          <w:b/>
          <w:sz w:val="22"/>
          <w:szCs w:val="22"/>
        </w:rPr>
      </w:pPr>
      <w:r w:rsidRPr="00142970">
        <w:rPr>
          <w:b/>
          <w:sz w:val="22"/>
          <w:szCs w:val="22"/>
        </w:rPr>
        <w:t>1948 Cartoon on denazification</w:t>
      </w:r>
    </w:p>
    <w:p w14:paraId="11556A0D" w14:textId="77777777" w:rsidR="00BA5C6B" w:rsidRPr="00142970" w:rsidRDefault="00BA5C6B" w:rsidP="00BA5C6B">
      <w:pPr>
        <w:rPr>
          <w:sz w:val="22"/>
          <w:szCs w:val="22"/>
        </w:rPr>
      </w:pPr>
    </w:p>
    <w:p w14:paraId="14D226ED" w14:textId="77777777" w:rsidR="00BA5C6B" w:rsidRPr="00142970" w:rsidRDefault="00BA5C6B" w:rsidP="00BA5C6B">
      <w:pPr>
        <w:rPr>
          <w:sz w:val="22"/>
          <w:szCs w:val="22"/>
        </w:rPr>
      </w:pPr>
      <w:r w:rsidRPr="00142970">
        <w:rPr>
          <w:sz w:val="22"/>
          <w:szCs w:val="22"/>
        </w:rPr>
        <w:t xml:space="preserve">1948 Leo Alexander War crimes and their </w:t>
      </w:r>
      <w:proofErr w:type="spellStart"/>
      <w:r w:rsidRPr="00142970">
        <w:rPr>
          <w:sz w:val="22"/>
          <w:szCs w:val="22"/>
        </w:rPr>
        <w:t>motivation_The</w:t>
      </w:r>
      <w:proofErr w:type="spellEnd"/>
      <w:r w:rsidRPr="00142970">
        <w:rPr>
          <w:sz w:val="22"/>
          <w:szCs w:val="22"/>
        </w:rPr>
        <w:t xml:space="preserve"> socio-psychological structure of the SS and the criminalization of a society</w:t>
      </w:r>
    </w:p>
    <w:p w14:paraId="5D2C2065" w14:textId="77777777" w:rsidR="00BA5C6B" w:rsidRPr="00142970" w:rsidRDefault="00BA5C6B" w:rsidP="00BA5C6B">
      <w:pPr>
        <w:rPr>
          <w:sz w:val="22"/>
          <w:szCs w:val="22"/>
        </w:rPr>
      </w:pPr>
    </w:p>
    <w:p w14:paraId="00E3BBC8" w14:textId="77777777" w:rsidR="00BA5C6B" w:rsidRPr="00142970" w:rsidRDefault="00BA5C6B" w:rsidP="00BA5C6B">
      <w:pPr>
        <w:rPr>
          <w:b/>
          <w:sz w:val="22"/>
          <w:szCs w:val="22"/>
        </w:rPr>
      </w:pPr>
      <w:r w:rsidRPr="00142970">
        <w:rPr>
          <w:b/>
          <w:sz w:val="22"/>
          <w:szCs w:val="22"/>
        </w:rPr>
        <w:t xml:space="preserve">2002 Bill </w:t>
      </w:r>
      <w:proofErr w:type="spellStart"/>
      <w:r w:rsidRPr="00142970">
        <w:rPr>
          <w:b/>
          <w:sz w:val="22"/>
          <w:szCs w:val="22"/>
        </w:rPr>
        <w:t>Niven_The</w:t>
      </w:r>
      <w:proofErr w:type="spellEnd"/>
      <w:r w:rsidRPr="00142970">
        <w:rPr>
          <w:b/>
          <w:sz w:val="22"/>
          <w:szCs w:val="22"/>
        </w:rPr>
        <w:t xml:space="preserve"> past in the present</w:t>
      </w:r>
    </w:p>
    <w:p w14:paraId="3BA78926" w14:textId="77777777" w:rsidR="00BA5C6B" w:rsidRPr="00142970" w:rsidRDefault="00BA5C6B" w:rsidP="00BA5C6B">
      <w:pPr>
        <w:rPr>
          <w:sz w:val="22"/>
          <w:szCs w:val="22"/>
        </w:rPr>
      </w:pPr>
    </w:p>
    <w:p w14:paraId="25455811" w14:textId="77777777" w:rsidR="00BA5C6B" w:rsidRPr="00142970" w:rsidRDefault="00BA5C6B" w:rsidP="00BA5C6B">
      <w:pPr>
        <w:rPr>
          <w:sz w:val="22"/>
          <w:szCs w:val="22"/>
        </w:rPr>
      </w:pPr>
      <w:r w:rsidRPr="00142970">
        <w:rPr>
          <w:sz w:val="22"/>
          <w:szCs w:val="22"/>
        </w:rPr>
        <w:t xml:space="preserve">2003 Richard Bessel Functionalists vs. </w:t>
      </w:r>
      <w:proofErr w:type="spellStart"/>
      <w:r w:rsidRPr="00142970">
        <w:rPr>
          <w:sz w:val="22"/>
          <w:szCs w:val="22"/>
        </w:rPr>
        <w:t>Intentionalists_The</w:t>
      </w:r>
      <w:proofErr w:type="spellEnd"/>
      <w:r w:rsidRPr="00142970">
        <w:rPr>
          <w:sz w:val="22"/>
          <w:szCs w:val="22"/>
        </w:rPr>
        <w:t xml:space="preserve"> Debate Twenty Years on or Whatever Happened to Functionalism and </w:t>
      </w:r>
      <w:proofErr w:type="spellStart"/>
      <w:r w:rsidRPr="00142970">
        <w:rPr>
          <w:sz w:val="22"/>
          <w:szCs w:val="22"/>
        </w:rPr>
        <w:t>Intentionalism</w:t>
      </w:r>
      <w:proofErr w:type="spellEnd"/>
    </w:p>
    <w:p w14:paraId="70503A45" w14:textId="77777777" w:rsidR="00BA5C6B" w:rsidRPr="00142970" w:rsidRDefault="00BA5C6B" w:rsidP="00BA5C6B">
      <w:pPr>
        <w:rPr>
          <w:sz w:val="22"/>
          <w:szCs w:val="22"/>
        </w:rPr>
      </w:pPr>
    </w:p>
    <w:p w14:paraId="50D86ED0" w14:textId="77777777" w:rsidR="00BA5C6B" w:rsidRPr="00142970" w:rsidRDefault="00BA5C6B" w:rsidP="00BA5C6B">
      <w:pPr>
        <w:rPr>
          <w:b/>
          <w:sz w:val="22"/>
          <w:szCs w:val="22"/>
        </w:rPr>
      </w:pPr>
      <w:r w:rsidRPr="00142970">
        <w:rPr>
          <w:b/>
          <w:sz w:val="22"/>
          <w:szCs w:val="22"/>
        </w:rPr>
        <w:t xml:space="preserve">2015_Bill </w:t>
      </w:r>
      <w:proofErr w:type="spellStart"/>
      <w:r w:rsidRPr="00142970">
        <w:rPr>
          <w:b/>
          <w:sz w:val="22"/>
          <w:szCs w:val="22"/>
        </w:rPr>
        <w:t>Niven_Jewish_Exile_in_German_Memory</w:t>
      </w:r>
      <w:proofErr w:type="spellEnd"/>
      <w:r w:rsidRPr="00142970">
        <w:rPr>
          <w:b/>
          <w:sz w:val="22"/>
          <w:szCs w:val="22"/>
        </w:rPr>
        <w:t xml:space="preserve"> copy</w:t>
      </w:r>
    </w:p>
    <w:p w14:paraId="1A20043F" w14:textId="77777777" w:rsidR="00BA5C6B" w:rsidRPr="00142970" w:rsidRDefault="00BA5C6B" w:rsidP="00BA5C6B">
      <w:pPr>
        <w:rPr>
          <w:sz w:val="22"/>
          <w:szCs w:val="22"/>
        </w:rPr>
      </w:pPr>
    </w:p>
    <w:p w14:paraId="594FA0D4" w14:textId="77777777" w:rsidR="00BA5C6B" w:rsidRPr="00142970" w:rsidRDefault="00BA5C6B" w:rsidP="00BA5C6B">
      <w:pPr>
        <w:rPr>
          <w:sz w:val="22"/>
          <w:szCs w:val="22"/>
        </w:rPr>
      </w:pPr>
      <w:proofErr w:type="spellStart"/>
      <w:r w:rsidRPr="00142970">
        <w:rPr>
          <w:sz w:val="22"/>
          <w:szCs w:val="22"/>
        </w:rPr>
        <w:t>Judt</w:t>
      </w:r>
      <w:proofErr w:type="spellEnd"/>
      <w:r w:rsidRPr="00142970">
        <w:rPr>
          <w:sz w:val="22"/>
          <w:szCs w:val="22"/>
        </w:rPr>
        <w:t xml:space="preserve">, Tony. The Past Is Another Country: Myth and Memory in </w:t>
      </w:r>
      <w:proofErr w:type="spellStart"/>
      <w:r w:rsidRPr="00142970">
        <w:rPr>
          <w:sz w:val="22"/>
          <w:szCs w:val="22"/>
        </w:rPr>
        <w:t>Postwar</w:t>
      </w:r>
      <w:proofErr w:type="spellEnd"/>
      <w:r w:rsidRPr="00142970">
        <w:rPr>
          <w:spacing w:val="-24"/>
          <w:sz w:val="22"/>
          <w:szCs w:val="22"/>
        </w:rPr>
        <w:t xml:space="preserve"> </w:t>
      </w:r>
      <w:r w:rsidRPr="00142970">
        <w:rPr>
          <w:sz w:val="22"/>
          <w:szCs w:val="22"/>
        </w:rPr>
        <w:t>Europe.</w:t>
      </w:r>
      <w:r w:rsidRPr="00142970">
        <w:rPr>
          <w:w w:val="99"/>
          <w:sz w:val="22"/>
          <w:szCs w:val="22"/>
        </w:rPr>
        <w:t xml:space="preserve"> </w:t>
      </w:r>
      <w:r w:rsidRPr="00142970">
        <w:rPr>
          <w:sz w:val="22"/>
          <w:szCs w:val="22"/>
        </w:rPr>
        <w:t xml:space="preserve">In: </w:t>
      </w:r>
      <w:r w:rsidRPr="00142970">
        <w:rPr>
          <w:i/>
          <w:sz w:val="22"/>
          <w:szCs w:val="22"/>
        </w:rPr>
        <w:t>Daedalus</w:t>
      </w:r>
      <w:r w:rsidRPr="00142970">
        <w:rPr>
          <w:sz w:val="22"/>
          <w:szCs w:val="22"/>
        </w:rPr>
        <w:t>, Vol. 121, No. 4, Immobile Democracy? (Fall, 1992), pp.</w:t>
      </w:r>
      <w:r w:rsidRPr="00142970">
        <w:rPr>
          <w:spacing w:val="-29"/>
          <w:sz w:val="22"/>
          <w:szCs w:val="22"/>
        </w:rPr>
        <w:t xml:space="preserve"> </w:t>
      </w:r>
      <w:r w:rsidRPr="00142970">
        <w:rPr>
          <w:sz w:val="22"/>
          <w:szCs w:val="22"/>
        </w:rPr>
        <w:t>83-118.</w:t>
      </w:r>
    </w:p>
    <w:p w14:paraId="5ED9CAD7" w14:textId="77777777" w:rsidR="00BA5C6B" w:rsidRPr="00142970" w:rsidRDefault="00BA5C6B" w:rsidP="00BA5C6B">
      <w:pPr>
        <w:rPr>
          <w:sz w:val="22"/>
          <w:szCs w:val="22"/>
        </w:rPr>
      </w:pPr>
      <w:r w:rsidRPr="00142970">
        <w:rPr>
          <w:sz w:val="22"/>
          <w:szCs w:val="22"/>
        </w:rPr>
        <w:t>Stable URL:</w:t>
      </w:r>
      <w:r w:rsidRPr="00142970">
        <w:rPr>
          <w:spacing w:val="-24"/>
          <w:sz w:val="22"/>
          <w:szCs w:val="22"/>
        </w:rPr>
        <w:t xml:space="preserve"> </w:t>
      </w:r>
      <w:hyperlink r:id="rId17" w:history="1">
        <w:r w:rsidRPr="00142970">
          <w:rPr>
            <w:rStyle w:val="Hyperlink"/>
            <w:sz w:val="22"/>
            <w:szCs w:val="22"/>
          </w:rPr>
          <w:t>http://www.jstor.org/stable/20027138</w:t>
        </w:r>
      </w:hyperlink>
    </w:p>
    <w:p w14:paraId="64479489" w14:textId="77777777" w:rsidR="00BA5C6B" w:rsidRPr="00142970" w:rsidRDefault="00BA5C6B" w:rsidP="00BA5C6B">
      <w:pPr>
        <w:rPr>
          <w:b/>
          <w:sz w:val="22"/>
          <w:szCs w:val="22"/>
        </w:rPr>
      </w:pPr>
    </w:p>
    <w:p w14:paraId="291A4455" w14:textId="77777777" w:rsidR="00BA5C6B" w:rsidRPr="00142970" w:rsidRDefault="00BA5C6B" w:rsidP="00BA5C6B">
      <w:pPr>
        <w:widowControl w:val="0"/>
        <w:autoSpaceDE w:val="0"/>
        <w:autoSpaceDN w:val="0"/>
        <w:adjustRightInd w:val="0"/>
        <w:spacing w:after="240" w:line="280" w:lineRule="atLeast"/>
        <w:rPr>
          <w:b/>
          <w:color w:val="000000"/>
          <w:sz w:val="22"/>
          <w:szCs w:val="22"/>
          <w:lang w:eastAsia="en-US"/>
        </w:rPr>
      </w:pPr>
      <w:r w:rsidRPr="00142970">
        <w:rPr>
          <w:b/>
          <w:iCs/>
          <w:color w:val="000000"/>
          <w:sz w:val="22"/>
          <w:szCs w:val="22"/>
          <w:lang w:eastAsia="en-US"/>
        </w:rPr>
        <w:t xml:space="preserve">1990 </w:t>
      </w:r>
      <w:r w:rsidRPr="00142970">
        <w:rPr>
          <w:b/>
          <w:i/>
          <w:iCs/>
          <w:color w:val="000000"/>
          <w:sz w:val="22"/>
          <w:szCs w:val="22"/>
          <w:lang w:eastAsia="en-US"/>
        </w:rPr>
        <w:t xml:space="preserve">Walter </w:t>
      </w:r>
      <w:proofErr w:type="spellStart"/>
      <w:r w:rsidRPr="00142970">
        <w:rPr>
          <w:b/>
          <w:i/>
          <w:iCs/>
          <w:color w:val="000000"/>
          <w:sz w:val="22"/>
          <w:szCs w:val="22"/>
          <w:lang w:eastAsia="en-US"/>
        </w:rPr>
        <w:t>Grasskamp</w:t>
      </w:r>
      <w:proofErr w:type="spellEnd"/>
      <w:r w:rsidRPr="00142970">
        <w:rPr>
          <w:b/>
          <w:i/>
          <w:iCs/>
          <w:color w:val="000000"/>
          <w:sz w:val="22"/>
          <w:szCs w:val="22"/>
          <w:lang w:eastAsia="en-US"/>
        </w:rPr>
        <w:t xml:space="preserve"> </w:t>
      </w:r>
      <w:r w:rsidRPr="00142970">
        <w:rPr>
          <w:b/>
          <w:bCs/>
          <w:color w:val="000000"/>
          <w:sz w:val="22"/>
          <w:szCs w:val="22"/>
          <w:lang w:eastAsia="en-US"/>
        </w:rPr>
        <w:t>The De-</w:t>
      </w:r>
      <w:proofErr w:type="spellStart"/>
      <w:r w:rsidRPr="00142970">
        <w:rPr>
          <w:b/>
          <w:bCs/>
          <w:color w:val="000000"/>
          <w:sz w:val="22"/>
          <w:szCs w:val="22"/>
          <w:lang w:eastAsia="en-US"/>
        </w:rPr>
        <w:t>Nazification</w:t>
      </w:r>
      <w:proofErr w:type="spellEnd"/>
      <w:r w:rsidRPr="00142970">
        <w:rPr>
          <w:b/>
          <w:bCs/>
          <w:color w:val="000000"/>
          <w:sz w:val="22"/>
          <w:szCs w:val="22"/>
          <w:lang w:eastAsia="en-US"/>
        </w:rPr>
        <w:t xml:space="preserve"> of art: ARNO BREKER and ALBERT STPEER today.</w:t>
      </w:r>
    </w:p>
    <w:p w14:paraId="6FBC2E51" w14:textId="77777777" w:rsidR="00BA5C6B" w:rsidRPr="00142970" w:rsidRDefault="00BA5C6B" w:rsidP="00BA5C6B">
      <w:pPr>
        <w:rPr>
          <w:b/>
          <w:sz w:val="22"/>
          <w:szCs w:val="22"/>
        </w:rPr>
      </w:pPr>
    </w:p>
    <w:p w14:paraId="2149D788" w14:textId="77777777" w:rsidR="00BA5C6B" w:rsidRPr="00142970" w:rsidRDefault="00BA5C6B" w:rsidP="00BA5C6B">
      <w:pPr>
        <w:rPr>
          <w:sz w:val="22"/>
          <w:szCs w:val="22"/>
        </w:rPr>
      </w:pPr>
    </w:p>
    <w:p w14:paraId="28DE4ADC" w14:textId="77777777" w:rsidR="00BA5C6B" w:rsidRPr="00142970" w:rsidRDefault="00BA5C6B" w:rsidP="00BA5C6B">
      <w:pPr>
        <w:rPr>
          <w:b/>
          <w:sz w:val="22"/>
          <w:szCs w:val="22"/>
        </w:rPr>
      </w:pPr>
    </w:p>
    <w:p w14:paraId="72EA9437" w14:textId="77777777" w:rsidR="005F2E3D" w:rsidRDefault="00BA5C6B"/>
    <w:sectPr w:rsidR="005F2E3D" w:rsidSect="004F1A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6B"/>
    <w:rsid w:val="000022FD"/>
    <w:rsid w:val="004F1AB4"/>
    <w:rsid w:val="005969C7"/>
    <w:rsid w:val="0061459D"/>
    <w:rsid w:val="007C081C"/>
    <w:rsid w:val="00B44D21"/>
    <w:rsid w:val="00BA5C6B"/>
    <w:rsid w:val="00C32A6C"/>
    <w:rsid w:val="00D5028A"/>
    <w:rsid w:val="00F95A1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E4BD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C6B"/>
    <w:rPr>
      <w:color w:val="auto"/>
      <w:sz w:val="20"/>
      <w:szCs w:val="20"/>
      <w:lang w:eastAsia="en-GB"/>
    </w:rPr>
  </w:style>
  <w:style w:type="paragraph" w:styleId="Heading2">
    <w:name w:val="heading 2"/>
    <w:basedOn w:val="Normal"/>
    <w:link w:val="Heading2Char"/>
    <w:uiPriority w:val="9"/>
    <w:unhideWhenUsed/>
    <w:qFormat/>
    <w:rsid w:val="00BA5C6B"/>
    <w:pPr>
      <w:ind w:left="840" w:hanging="720"/>
      <w:outlineLvl w:val="1"/>
    </w:pPr>
    <w:rPr>
      <w:rFonts w:ascii="Cambria" w:eastAsia="Cambria" w:hAnsi="Cambria" w:cs="Times New Roman"/>
      <w:b/>
      <w:bCs/>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5C6B"/>
    <w:rPr>
      <w:rFonts w:ascii="Cambria" w:eastAsia="Cambria" w:hAnsi="Cambria" w:cs="Times New Roman"/>
      <w:b/>
      <w:bCs/>
      <w:i/>
      <w:color w:val="auto"/>
      <w:sz w:val="24"/>
      <w:szCs w:val="24"/>
      <w:lang w:val="en-US"/>
    </w:rPr>
  </w:style>
  <w:style w:type="paragraph" w:styleId="BodyText">
    <w:name w:val="Body Text"/>
    <w:basedOn w:val="Normal"/>
    <w:link w:val="BodyTextChar"/>
    <w:uiPriority w:val="1"/>
    <w:unhideWhenUsed/>
    <w:qFormat/>
    <w:rsid w:val="00BA5C6B"/>
    <w:pPr>
      <w:ind w:left="120"/>
    </w:pPr>
    <w:rPr>
      <w:rFonts w:ascii="Cambria" w:eastAsia="Cambria" w:hAnsi="Cambria" w:cstheme="minorBidi"/>
      <w:sz w:val="24"/>
      <w:szCs w:val="24"/>
      <w:lang w:val="en-US" w:eastAsia="en-US"/>
    </w:rPr>
  </w:style>
  <w:style w:type="character" w:customStyle="1" w:styleId="BodyTextChar">
    <w:name w:val="Body Text Char"/>
    <w:basedOn w:val="DefaultParagraphFont"/>
    <w:link w:val="BodyText"/>
    <w:uiPriority w:val="1"/>
    <w:rsid w:val="00BA5C6B"/>
    <w:rPr>
      <w:rFonts w:ascii="Cambria" w:eastAsia="Cambria" w:hAnsi="Cambria" w:cstheme="minorBidi"/>
      <w:color w:val="auto"/>
      <w:sz w:val="24"/>
      <w:szCs w:val="24"/>
      <w:lang w:val="en-US"/>
    </w:rPr>
  </w:style>
  <w:style w:type="character" w:styleId="Hyperlink">
    <w:name w:val="Hyperlink"/>
    <w:basedOn w:val="DefaultParagraphFont"/>
    <w:uiPriority w:val="99"/>
    <w:semiHidden/>
    <w:unhideWhenUsed/>
    <w:rsid w:val="00BA5C6B"/>
    <w:rPr>
      <w:color w:val="0000FF"/>
      <w:u w:val="single"/>
    </w:rPr>
  </w:style>
  <w:style w:type="paragraph" w:styleId="ListParagraph">
    <w:name w:val="List Paragraph"/>
    <w:basedOn w:val="Normal"/>
    <w:uiPriority w:val="1"/>
    <w:qFormat/>
    <w:rsid w:val="00BA5C6B"/>
    <w:rPr>
      <w:rFonts w:ascii="Times New Roman" w:hAnsi="Times New Roman" w:cstheme="minorBid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jstor.org/stable/1225104" TargetMode="External"/><Relationship Id="rId12" Type="http://schemas.openxmlformats.org/officeDocument/2006/relationships/hyperlink" Target="http://www.jstor.org/stable/1354116" TargetMode="External"/><Relationship Id="rId13" Type="http://schemas.openxmlformats.org/officeDocument/2006/relationships/hyperlink" Target="http://www.jstor.org/stable/40260668" TargetMode="External"/><Relationship Id="rId14" Type="http://schemas.openxmlformats.org/officeDocument/2006/relationships/hyperlink" Target="http://www.jstor.org/stable/2651614" TargetMode="External"/><Relationship Id="rId15" Type="http://schemas.openxmlformats.org/officeDocument/2006/relationships/hyperlink" Target="http://www.jstor.org/stable/777328" TargetMode="External"/><Relationship Id="rId16" Type="http://schemas.openxmlformats.org/officeDocument/2006/relationships/hyperlink" Target="http://www.jstor.org/stable/779182" TargetMode="External"/><Relationship Id="rId17" Type="http://schemas.openxmlformats.org/officeDocument/2006/relationships/hyperlink" Target="http://www.jstor.org/stable/2002713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yale.edu/lawweb/avalon/imt/document/nca_vol14/1708-ps.htm" TargetMode="External"/><Relationship Id="rId5" Type="http://schemas.openxmlformats.org/officeDocument/2006/relationships/hyperlink" Target="http://www.jstor.org/stable/3180759" TargetMode="External"/><Relationship Id="rId6" Type="http://schemas.openxmlformats.org/officeDocument/2006/relationships/hyperlink" Target="http://users.belgacom.net/wagnerlibrary/prose/wagjuda.htm" TargetMode="External"/><Relationship Id="rId7" Type="http://schemas.openxmlformats.org/officeDocument/2006/relationships/hyperlink" Target="http://www.calvin.edu/academic/cas/gpa/" TargetMode="External"/><Relationship Id="rId8" Type="http://schemas.openxmlformats.org/officeDocument/2006/relationships/hyperlink" Target="http://www.jstor.org/stable/1354097" TargetMode="External"/><Relationship Id="rId9" Type="http://schemas.openxmlformats.org/officeDocument/2006/relationships/hyperlink" Target="http://web.archive.org/web/20071120115905/www.geocities.com/emruf4/triumph.html" TargetMode="External"/><Relationship Id="rId10" Type="http://schemas.openxmlformats.org/officeDocument/2006/relationships/hyperlink" Target="http://web.archive.org/web/20071120115905/www.geocities.com/emruf4/trium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2321</Words>
  <Characters>13236</Characters>
  <Application>Microsoft Macintosh Word</Application>
  <DocSecurity>0</DocSecurity>
  <Lines>110</Lines>
  <Paragraphs>31</Paragraphs>
  <ScaleCrop>false</ScaleCrop>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2017-03-11T07:56:00Z</dcterms:created>
  <dcterms:modified xsi:type="dcterms:W3CDTF">2017-03-11T07:58:00Z</dcterms:modified>
</cp:coreProperties>
</file>