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A6081" w14:textId="77777777" w:rsidR="00F20ACB" w:rsidRDefault="00F40C9F">
      <w:pPr>
        <w:rPr>
          <w:rFonts w:ascii="Big Caslon Medium" w:hAnsi="Big Caslon Medium" w:cs="Big Caslon Medium"/>
          <w:i/>
        </w:rPr>
      </w:pPr>
      <w:bookmarkStart w:id="0" w:name="_GoBack"/>
      <w:bookmarkEnd w:id="0"/>
      <w:r>
        <w:rPr>
          <w:rFonts w:ascii="Big Caslon Medium" w:hAnsi="Big Caslon Medium" w:cs="Big Caslon Medium"/>
          <w:i/>
        </w:rPr>
        <w:t>INTRODUCTION TO</w:t>
      </w:r>
    </w:p>
    <w:p w14:paraId="31B4D9CE" w14:textId="77777777" w:rsidR="00F40C9F" w:rsidRDefault="00F40C9F">
      <w:pPr>
        <w:rPr>
          <w:rFonts w:ascii="Big Caslon Medium" w:hAnsi="Big Caslon Medium" w:cs="Big Caslon Medium"/>
          <w:i/>
        </w:rPr>
      </w:pPr>
    </w:p>
    <w:p w14:paraId="02147C5F" w14:textId="71C93689" w:rsidR="00F40C9F" w:rsidRDefault="00005D49" w:rsidP="00F40C9F">
      <w:pPr>
        <w:jc w:val="center"/>
        <w:rPr>
          <w:rFonts w:ascii="Big Caslon Medium" w:hAnsi="Big Caslon Medium" w:cs="Big Caslon Medium"/>
        </w:rPr>
      </w:pPr>
      <w:r>
        <w:rPr>
          <w:rFonts w:ascii="Big Caslon Medium" w:hAnsi="Big Caslon Medium" w:cs="Big Caslon Medium"/>
        </w:rPr>
        <w:t xml:space="preserve">HISTORY 394 </w:t>
      </w:r>
    </w:p>
    <w:p w14:paraId="66F40C65" w14:textId="1A558078" w:rsidR="00F40C9F" w:rsidRDefault="00F40C9F" w:rsidP="00F40C9F">
      <w:pPr>
        <w:jc w:val="center"/>
        <w:rPr>
          <w:rFonts w:ascii="Big Caslon Medium" w:hAnsi="Big Caslon Medium" w:cs="Big Caslon Medium"/>
          <w:b/>
        </w:rPr>
      </w:pPr>
    </w:p>
    <w:p w14:paraId="1BFDC995" w14:textId="722B0EB3" w:rsidR="00005D49" w:rsidRPr="00F40C9F" w:rsidRDefault="00005D49" w:rsidP="00F40C9F">
      <w:pPr>
        <w:jc w:val="center"/>
        <w:rPr>
          <w:rFonts w:ascii="Big Caslon Medium" w:hAnsi="Big Caslon Medium" w:cs="Big Caslon Medium"/>
          <w:b/>
        </w:rPr>
      </w:pPr>
      <w:r>
        <w:rPr>
          <w:rFonts w:ascii="Big Caslon Medium" w:hAnsi="Big Caslon Medium" w:cs="Big Caslon Medium"/>
          <w:b/>
        </w:rPr>
        <w:t>CHINA AND THE WORLD</w:t>
      </w:r>
    </w:p>
    <w:p w14:paraId="3B8C6E43" w14:textId="77777777" w:rsidR="00F40C9F" w:rsidRPr="00F40C9F" w:rsidRDefault="00F40C9F" w:rsidP="00F40C9F">
      <w:pPr>
        <w:jc w:val="center"/>
        <w:rPr>
          <w:rFonts w:ascii="Big Caslon Medium" w:hAnsi="Big Caslon Medium" w:cs="Big Caslon Medium"/>
          <w:b/>
        </w:rPr>
      </w:pPr>
    </w:p>
    <w:p w14:paraId="156EDC94" w14:textId="77777777" w:rsidR="00F40C9F" w:rsidRDefault="00F40C9F" w:rsidP="00F40C9F">
      <w:pPr>
        <w:jc w:val="center"/>
        <w:rPr>
          <w:rFonts w:ascii="Big Caslon Medium" w:hAnsi="Big Caslon Medium" w:cs="Big Caslon Medium"/>
        </w:rPr>
      </w:pPr>
      <w:r>
        <w:rPr>
          <w:rFonts w:ascii="Big Caslon Medium" w:hAnsi="Big Caslon Medium" w:cs="Big Caslon Medium"/>
        </w:rPr>
        <w:t>PROFESSOR ARTHUR WALDRON</w:t>
      </w:r>
    </w:p>
    <w:p w14:paraId="5910E43E" w14:textId="77777777" w:rsidR="00F40C9F" w:rsidRDefault="00F40C9F" w:rsidP="00F40C9F">
      <w:pPr>
        <w:jc w:val="center"/>
        <w:rPr>
          <w:rFonts w:ascii="Big Caslon Medium" w:hAnsi="Big Caslon Medium" w:cs="Big Caslon Medium"/>
        </w:rPr>
      </w:pPr>
    </w:p>
    <w:p w14:paraId="78110D7D" w14:textId="78869B0D" w:rsidR="00F40C9F" w:rsidRDefault="00F40C9F" w:rsidP="00F40C9F">
      <w:pPr>
        <w:rPr>
          <w:rFonts w:ascii="Big Caslon Medium" w:hAnsi="Big Caslon Medium" w:cs="Big Caslon Medium"/>
        </w:rPr>
      </w:pPr>
      <w:r>
        <w:rPr>
          <w:rFonts w:ascii="Big Caslon Medium" w:hAnsi="Big Caslon Medium" w:cs="Big Caslon Medium"/>
        </w:rPr>
        <w:t>Fall 2017 Tuesdays</w:t>
      </w:r>
      <w:r w:rsidR="00005D49">
        <w:rPr>
          <w:rFonts w:ascii="Big Caslon Medium" w:hAnsi="Big Caslon Medium" w:cs="Big Caslon Medium"/>
        </w:rPr>
        <w:t xml:space="preserve">  and Thursdays </w:t>
      </w:r>
      <w:r>
        <w:rPr>
          <w:rFonts w:ascii="Big Caslon Medium" w:hAnsi="Big Caslon Medium" w:cs="Big Caslon Medium"/>
        </w:rPr>
        <w:t xml:space="preserve"> </w:t>
      </w:r>
      <w:r w:rsidR="002605C3">
        <w:rPr>
          <w:rFonts w:ascii="Big Caslon Medium" w:hAnsi="Big Caslon Medium" w:cs="Big Caslon Medium"/>
        </w:rPr>
        <w:t>12:00-1:30</w:t>
      </w:r>
    </w:p>
    <w:p w14:paraId="413F74FD" w14:textId="77777777" w:rsidR="00F40C9F" w:rsidRDefault="00F40C9F" w:rsidP="00F40C9F">
      <w:pPr>
        <w:rPr>
          <w:rFonts w:ascii="Big Caslon Medium" w:hAnsi="Big Caslon Medium" w:cs="Big Caslon Medium"/>
        </w:rPr>
      </w:pPr>
    </w:p>
    <w:p w14:paraId="2851E2B8" w14:textId="404876A9" w:rsidR="00F40C9F" w:rsidRDefault="00F40C9F" w:rsidP="00005D49">
      <w:pPr>
        <w:rPr>
          <w:rFonts w:ascii="Big Caslon Medium" w:hAnsi="Big Caslon Medium" w:cs="Big Caslon Medium"/>
          <w:i/>
        </w:rPr>
      </w:pPr>
      <w:r w:rsidRPr="00F40C9F">
        <w:rPr>
          <w:rFonts w:ascii="Big Caslon Medium" w:hAnsi="Big Caslon Medium" w:cs="Big Caslon Medium"/>
          <w:b/>
        </w:rPr>
        <w:t>Summary</w:t>
      </w:r>
      <w:r>
        <w:rPr>
          <w:rFonts w:ascii="Big Caslon Medium" w:hAnsi="Big Caslon Medium" w:cs="Big Caslon Medium"/>
          <w:i/>
        </w:rPr>
        <w:t xml:space="preserve">: </w:t>
      </w:r>
    </w:p>
    <w:p w14:paraId="1EAFDCF3" w14:textId="77777777" w:rsidR="009F057D" w:rsidRDefault="009F057D" w:rsidP="00005D49">
      <w:pPr>
        <w:rPr>
          <w:rFonts w:ascii="Big Caslon Medium" w:hAnsi="Big Caslon Medium" w:cs="Big Caslon Medium"/>
          <w:i/>
        </w:rPr>
      </w:pPr>
    </w:p>
    <w:p w14:paraId="5BBC173D" w14:textId="4B1E2E46" w:rsidR="009F057D" w:rsidRPr="009F057D" w:rsidRDefault="009F057D" w:rsidP="00005D49">
      <w:pPr>
        <w:rPr>
          <w:rFonts w:ascii="Big Caslon Medium" w:hAnsi="Big Caslon Medium" w:cs="Big Caslon Medium"/>
        </w:rPr>
      </w:pPr>
      <w:r>
        <w:rPr>
          <w:rFonts w:ascii="Big Caslon Medium" w:hAnsi="Big Caslon Medium" w:cs="Big Caslon Medium"/>
        </w:rPr>
        <w:t xml:space="preserve">This is an </w:t>
      </w:r>
      <w:r>
        <w:rPr>
          <w:rFonts w:ascii="Big Caslon Medium" w:hAnsi="Big Caslon Medium" w:cs="Big Caslon Medium"/>
          <w:i/>
        </w:rPr>
        <w:t>upper level dead serious but INTRODUCTORY</w:t>
      </w:r>
      <w:r>
        <w:rPr>
          <w:rFonts w:ascii="Big Caslon Medium" w:hAnsi="Big Caslon Medium" w:cs="Big Caslon Medium"/>
        </w:rPr>
        <w:t xml:space="preserve"> </w:t>
      </w:r>
      <w:r>
        <w:rPr>
          <w:rFonts w:ascii="Big Caslon Medium" w:hAnsi="Big Caslon Medium" w:cs="Big Caslon Medium"/>
          <w:i/>
        </w:rPr>
        <w:t xml:space="preserve">course. It is a survey both broad and deep BUT IT IS A SURVEY. </w:t>
      </w:r>
      <w:r>
        <w:rPr>
          <w:rFonts w:ascii="Big Caslon Medium" w:hAnsi="Big Caslon Medium" w:cs="Big Caslon Medium"/>
        </w:rPr>
        <w:t xml:space="preserve"> It would be an excellent choice for someone interested in world affairs, economics, and international relations—even if they have never touched East Asia before. So those for whom this is “the first time out” are particularly welcome.  Old China Hands will also find much to chew on,</w:t>
      </w:r>
    </w:p>
    <w:p w14:paraId="36FD181F" w14:textId="77777777" w:rsidR="00005D49" w:rsidRDefault="00005D49" w:rsidP="00005D49">
      <w:pPr>
        <w:rPr>
          <w:rFonts w:ascii="Big Caslon Medium" w:hAnsi="Big Caslon Medium" w:cs="Big Caslon Medium"/>
          <w:i/>
        </w:rPr>
      </w:pPr>
    </w:p>
    <w:p w14:paraId="2693383A" w14:textId="6C052A2B" w:rsidR="00005D49" w:rsidRDefault="00005D49" w:rsidP="00005D49">
      <w:pPr>
        <w:rPr>
          <w:rFonts w:ascii="Big Caslon Medium" w:hAnsi="Big Caslon Medium" w:cs="Big Caslon Medium"/>
          <w:i/>
        </w:rPr>
      </w:pPr>
      <w:r>
        <w:rPr>
          <w:rFonts w:ascii="Big Caslon Medium" w:hAnsi="Big Caslon Medium" w:cs="Big Caslon Medium"/>
          <w:i/>
        </w:rPr>
        <w:t>As China becomes an ever more important player in the world most of us have no well informed way of understanding her approach to the world. Remember, Kissinger (1923--) went to China in 1971 knowing not China, but the Congress of Vienna (1815) which sad to say had little relevance, with the results we are now beginning to see. Diplomatically, China and Asia do not operate the same way the Europe does, that we take so often as default model. This course will remedy that problem thoroughly while giving you a new framework.</w:t>
      </w:r>
    </w:p>
    <w:p w14:paraId="293832E4" w14:textId="77777777" w:rsidR="00005D49" w:rsidRDefault="00005D49" w:rsidP="00005D49">
      <w:pPr>
        <w:rPr>
          <w:rFonts w:ascii="Big Caslon Medium" w:hAnsi="Big Caslon Medium" w:cs="Big Caslon Medium"/>
          <w:i/>
        </w:rPr>
      </w:pPr>
    </w:p>
    <w:p w14:paraId="1D2FAF8E" w14:textId="3E5B8C37" w:rsidR="00005D49" w:rsidRDefault="00005D49" w:rsidP="00005D49">
      <w:pPr>
        <w:rPr>
          <w:rFonts w:ascii="Big Caslon Medium" w:hAnsi="Big Caslon Medium" w:cs="Big Caslon Medium"/>
        </w:rPr>
      </w:pPr>
      <w:r>
        <w:rPr>
          <w:rFonts w:ascii="Big Caslon Medium" w:hAnsi="Big Caslon Medium" w:cs="Big Caslon Medium"/>
        </w:rPr>
        <w:t>We will selectively survey China from the world-descriptions in the ancient classics to the present. This will give us a sense of where they begin versus where the West begins. We will do so by examining a number of topics, in something like chronological order—when did China first encounter a country or civilization? What happened. Roughly:</w:t>
      </w:r>
    </w:p>
    <w:p w14:paraId="644B7886" w14:textId="77777777" w:rsidR="00005D49" w:rsidRDefault="00005D49" w:rsidP="00005D49">
      <w:pPr>
        <w:rPr>
          <w:rFonts w:ascii="Big Caslon Medium" w:hAnsi="Big Caslon Medium" w:cs="Big Caslon Medium"/>
        </w:rPr>
      </w:pPr>
    </w:p>
    <w:p w14:paraId="591EE429" w14:textId="313AF646" w:rsidR="00005D49" w:rsidRDefault="00005D49" w:rsidP="00005D49">
      <w:pPr>
        <w:pStyle w:val="ListParagraph"/>
        <w:numPr>
          <w:ilvl w:val="0"/>
          <w:numId w:val="1"/>
        </w:numPr>
        <w:rPr>
          <w:rFonts w:ascii="Big Caslon Medium" w:hAnsi="Big Caslon Medium" w:cs="Big Caslon Medium"/>
        </w:rPr>
      </w:pPr>
      <w:r>
        <w:rPr>
          <w:rFonts w:ascii="Big Caslon Medium" w:hAnsi="Big Caslon Medium" w:cs="Big Caslon Medium"/>
        </w:rPr>
        <w:t>China and China. A huge country often riven by civil war, China’s foreign policy often reflects domestic experience and imperatives. The ultimate sources of policy, as it were.</w:t>
      </w:r>
    </w:p>
    <w:p w14:paraId="43B40A27" w14:textId="57B629F6" w:rsidR="006D7688" w:rsidRDefault="006D7688" w:rsidP="00005D49">
      <w:pPr>
        <w:pStyle w:val="ListParagraph"/>
        <w:numPr>
          <w:ilvl w:val="0"/>
          <w:numId w:val="1"/>
        </w:numPr>
        <w:rPr>
          <w:rFonts w:ascii="Big Caslon Medium" w:hAnsi="Big Caslon Medium" w:cs="Big Caslon Medium"/>
        </w:rPr>
      </w:pPr>
      <w:r>
        <w:rPr>
          <w:rFonts w:ascii="Big Caslon Medium" w:hAnsi="Big Caslon Medium" w:cs="Big Caslon Medium"/>
        </w:rPr>
        <w:t xml:space="preserve">China and her immediate neighbors: Japan, Vietnam, Mongolia and so forth. </w:t>
      </w:r>
      <w:r>
        <w:rPr>
          <w:rFonts w:ascii="Big Caslon Medium" w:hAnsi="Big Caslon Medium" w:cs="Big Caslon Medium"/>
          <w:b/>
          <w:i/>
        </w:rPr>
        <w:t>The test bed on which fundamental attitudes were formed.</w:t>
      </w:r>
    </w:p>
    <w:p w14:paraId="0FFB2805" w14:textId="510EF29A" w:rsidR="00005D49" w:rsidRDefault="006D7688" w:rsidP="00005D49">
      <w:pPr>
        <w:pStyle w:val="ListParagraph"/>
        <w:numPr>
          <w:ilvl w:val="0"/>
          <w:numId w:val="1"/>
        </w:numPr>
        <w:rPr>
          <w:rFonts w:ascii="Big Caslon Medium" w:hAnsi="Big Caslon Medium" w:cs="Big Caslon Medium"/>
        </w:rPr>
      </w:pPr>
      <w:r>
        <w:rPr>
          <w:rFonts w:ascii="Big Caslon Medium" w:hAnsi="Big Caslon Medium" w:cs="Big Caslon Medium"/>
        </w:rPr>
        <w:t xml:space="preserve">China and </w:t>
      </w:r>
      <w:r w:rsidR="00005D49">
        <w:rPr>
          <w:rFonts w:ascii="Big Caslon Medium" w:hAnsi="Big Caslon Medium" w:cs="Big Caslon Medium"/>
        </w:rPr>
        <w:t>India. Buddhism came to China two thousand years ago, massively, Indian influence is dyed deep in the fabric of her civilization. After a war in 1962 that left India utterly defeated and humiliated, India’s friendly attitudes became suspicious. Today she is a thermonuclear power, having highly sophisticated diplomacy, while being, in truth, China’s peer competitor.</w:t>
      </w:r>
      <w:r w:rsidR="00B200D2">
        <w:rPr>
          <w:rFonts w:ascii="Big Caslon Medium" w:hAnsi="Big Caslon Medium" w:cs="Big Caslon Medium"/>
        </w:rPr>
        <w:t xml:space="preserve"> China has turned to Pakistan for balance, supplying her with nuclear weapons. Remember, though, Pakistan is an Islamic country while China most emphatically is not.</w:t>
      </w:r>
    </w:p>
    <w:p w14:paraId="26A0D99E" w14:textId="08EAFBA5" w:rsidR="00005D49" w:rsidRDefault="00005D49" w:rsidP="00005D49">
      <w:pPr>
        <w:pStyle w:val="ListParagraph"/>
        <w:numPr>
          <w:ilvl w:val="0"/>
          <w:numId w:val="1"/>
        </w:numPr>
        <w:rPr>
          <w:rFonts w:ascii="Big Caslon Medium" w:hAnsi="Big Caslon Medium" w:cs="Big Caslon Medium"/>
        </w:rPr>
      </w:pPr>
      <w:r>
        <w:rPr>
          <w:rFonts w:ascii="Big Caslon Medium" w:hAnsi="Big Caslon Medium" w:cs="Big Caslon Medium"/>
        </w:rPr>
        <w:t>China and Persia.  Pre-modern exchanges between Persia and China were immense, mos notably in the arts.</w:t>
      </w:r>
      <w:r w:rsidR="00B200D2">
        <w:rPr>
          <w:rFonts w:ascii="Big Caslon Medium" w:hAnsi="Big Caslon Medium" w:cs="Big Caslon Medium"/>
        </w:rPr>
        <w:t xml:space="preserve"> Today China appears to be cooperating with Iran on nuclear development, but possibility  that the two countries will become fast friends is remote.</w:t>
      </w:r>
    </w:p>
    <w:p w14:paraId="214628BD" w14:textId="32FF31E8" w:rsidR="00B200D2" w:rsidRDefault="00B200D2" w:rsidP="00005D49">
      <w:pPr>
        <w:pStyle w:val="ListParagraph"/>
        <w:numPr>
          <w:ilvl w:val="0"/>
          <w:numId w:val="1"/>
        </w:numPr>
        <w:rPr>
          <w:rFonts w:ascii="Big Caslon Medium" w:hAnsi="Big Caslon Medium" w:cs="Big Caslon Medium"/>
        </w:rPr>
      </w:pPr>
      <w:r>
        <w:rPr>
          <w:rFonts w:ascii="Big Caslon Medium" w:hAnsi="Big Caslon Medium" w:cs="Big Caslon Medium"/>
        </w:rPr>
        <w:t>China and Islam: In 751 and Islamic Abbasid (7</w:t>
      </w:r>
      <w:r w:rsidR="00321AF1">
        <w:rPr>
          <w:rFonts w:ascii="Big Caslon Medium" w:hAnsi="Big Caslon Medium" w:cs="Big Caslon Medium"/>
        </w:rPr>
        <w:t xml:space="preserve">50-1258) turned back a Tang (618-907) army headed westward at the Talas river in today’s Kazakhstan. A vertical division of </w:t>
      </w:r>
      <w:r w:rsidR="00321AF1">
        <w:rPr>
          <w:rFonts w:ascii="Big Caslon Medium" w:hAnsi="Big Caslon Medium" w:cs="Big Caslon Medium"/>
        </w:rPr>
        <w:lastRenderedPageBreak/>
        <w:t>Eurasia, between the world of Islam and East Asia was established that endures to the present. This we will take as background to examine China’s current Islamic policy and her vicious suppression of Islam within her borders, in East Turkestan (Xinjiang) which looks likely to lead to trouble.</w:t>
      </w:r>
    </w:p>
    <w:p w14:paraId="5EA476AE" w14:textId="307423CC" w:rsidR="00EC013F" w:rsidRDefault="00EC013F" w:rsidP="00005D49">
      <w:pPr>
        <w:pStyle w:val="ListParagraph"/>
        <w:numPr>
          <w:ilvl w:val="0"/>
          <w:numId w:val="1"/>
        </w:numPr>
        <w:rPr>
          <w:rFonts w:ascii="Big Caslon Medium" w:hAnsi="Big Caslon Medium" w:cs="Big Caslon Medium"/>
        </w:rPr>
      </w:pPr>
      <w:r>
        <w:rPr>
          <w:rFonts w:ascii="Big Caslon Medium" w:hAnsi="Big Caslon Medium" w:cs="Big Caslon Medium"/>
        </w:rPr>
        <w:t xml:space="preserve">China and the Mongols: 1279-1368. </w:t>
      </w:r>
      <w:r>
        <w:rPr>
          <w:rFonts w:ascii="Big Caslon Medium" w:hAnsi="Big Caslon Medium" w:cs="Big Caslon Medium"/>
          <w:b/>
          <w:i/>
        </w:rPr>
        <w:t>Perhaps the most decisive of all encounters, the Mongol conquest of China and incorporation of her in a Eurasia wide network, was the first time China was really wired into the international grid. Enormously comprehensive exchanges and institutional and political borrowing.</w:t>
      </w:r>
    </w:p>
    <w:p w14:paraId="3C58BAB3" w14:textId="3B009E38" w:rsidR="00321AF1" w:rsidRDefault="00321AF1" w:rsidP="00005D49">
      <w:pPr>
        <w:pStyle w:val="ListParagraph"/>
        <w:numPr>
          <w:ilvl w:val="0"/>
          <w:numId w:val="1"/>
        </w:numPr>
        <w:rPr>
          <w:rFonts w:ascii="Big Caslon Medium" w:hAnsi="Big Caslon Medium" w:cs="Big Caslon Medium"/>
        </w:rPr>
      </w:pPr>
      <w:r>
        <w:rPr>
          <w:rFonts w:ascii="Big Caslon Medium" w:hAnsi="Big Caslon Medium" w:cs="Big Caslon Medium"/>
        </w:rPr>
        <w:t>China and</w:t>
      </w:r>
      <w:r w:rsidR="006D7688">
        <w:rPr>
          <w:rFonts w:ascii="Big Caslon Medium" w:hAnsi="Big Caslon Medium" w:cs="Big Caslon Medium"/>
        </w:rPr>
        <w:t xml:space="preserve"> Europe. From the half legendary</w:t>
      </w:r>
      <w:r>
        <w:rPr>
          <w:rFonts w:ascii="Big Caslon Medium" w:hAnsi="Big Caslon Medium" w:cs="Big Caslon Medium"/>
        </w:rPr>
        <w:t xml:space="preserve"> land of silk </w:t>
      </w:r>
      <w:r>
        <w:rPr>
          <w:rFonts w:ascii="Big Caslon Medium" w:hAnsi="Big Caslon Medium" w:cs="Big Caslon Medium"/>
          <w:i/>
        </w:rPr>
        <w:t>Seres</w:t>
      </w:r>
      <w:r>
        <w:rPr>
          <w:rFonts w:ascii="Big Caslon Medium" w:hAnsi="Big Caslon Medium" w:cs="Big Caslon Medium"/>
        </w:rPr>
        <w:t xml:space="preserve"> of the Romans, through Marco Polo (</w:t>
      </w:r>
      <w:r w:rsidR="00EC013F">
        <w:rPr>
          <w:rFonts w:ascii="Big Caslon Medium" w:hAnsi="Big Caslon Medium" w:cs="Big Caslon Medium"/>
        </w:rPr>
        <w:t>1254-1324) through later travelers, Sinophilia in seventeenth century France, conflict in the nineteenth century, and a confused situation today.</w:t>
      </w:r>
    </w:p>
    <w:p w14:paraId="7B9590A0" w14:textId="1837458D" w:rsidR="00CA3185" w:rsidRDefault="00CA3185" w:rsidP="00005D49">
      <w:pPr>
        <w:pStyle w:val="ListParagraph"/>
        <w:numPr>
          <w:ilvl w:val="0"/>
          <w:numId w:val="1"/>
        </w:numPr>
        <w:rPr>
          <w:rFonts w:ascii="Big Caslon Medium" w:hAnsi="Big Caslon Medium" w:cs="Big Caslon Medium"/>
        </w:rPr>
      </w:pPr>
      <w:r>
        <w:rPr>
          <w:rFonts w:ascii="Big Caslon Medium" w:hAnsi="Big Caslon Medium" w:cs="Big Caslon Medium"/>
        </w:rPr>
        <w:t>China and Russia. China’s largest neighbor and quondam model under Mao and Stalin. The Russians had a</w:t>
      </w:r>
      <w:r w:rsidR="00B06D17">
        <w:rPr>
          <w:rFonts w:ascii="Big Caslon Medium" w:hAnsi="Big Caslon Medium" w:cs="Big Caslon Medium"/>
        </w:rPr>
        <w:t xml:space="preserve">n ecclesiastical </w:t>
      </w:r>
      <w:r>
        <w:rPr>
          <w:rFonts w:ascii="Big Caslon Medium" w:hAnsi="Big Caslon Medium" w:cs="Big Caslon Medium"/>
        </w:rPr>
        <w:t xml:space="preserve"> mission in Peking in </w:t>
      </w:r>
      <w:r w:rsidR="00B06D17">
        <w:rPr>
          <w:rFonts w:ascii="Big Caslon Medium" w:hAnsi="Big Caslon Medium" w:cs="Big Caslon Medium"/>
        </w:rPr>
        <w:t>from 1685, well ahead of any other power. Its enormous site now contains the embassy. Russian territory completely encloses north China to south of the Korean peninsula. Relations are always delicate.</w:t>
      </w:r>
    </w:p>
    <w:p w14:paraId="21C2A802" w14:textId="15E19DA0" w:rsidR="006D7688" w:rsidRDefault="00B06D17" w:rsidP="00005D49">
      <w:pPr>
        <w:pStyle w:val="ListParagraph"/>
        <w:numPr>
          <w:ilvl w:val="0"/>
          <w:numId w:val="1"/>
        </w:numPr>
        <w:rPr>
          <w:rFonts w:ascii="Big Caslon Medium" w:hAnsi="Big Caslon Medium" w:cs="Big Caslon Medium"/>
        </w:rPr>
      </w:pPr>
      <w:r>
        <w:rPr>
          <w:rFonts w:ascii="Big Caslon Medium" w:hAnsi="Big Caslon Medium" w:cs="Big Caslon Medium"/>
        </w:rPr>
        <w:t>China and the United States. Washington was a latecomer, becoming a serious player in Chinese politics only in the 1920s. We will survey these developments, paying particular attention to Nixon’s diplomacy and the issues of Taiwan and China, to the murky present.</w:t>
      </w:r>
    </w:p>
    <w:p w14:paraId="27938E3B" w14:textId="62C4459F" w:rsidR="009F057D" w:rsidRDefault="009F057D" w:rsidP="00005D49">
      <w:pPr>
        <w:pStyle w:val="ListParagraph"/>
        <w:numPr>
          <w:ilvl w:val="0"/>
          <w:numId w:val="1"/>
        </w:numPr>
        <w:rPr>
          <w:rFonts w:ascii="Big Caslon Medium" w:hAnsi="Big Caslon Medium" w:cs="Big Caslon Medium"/>
        </w:rPr>
      </w:pPr>
      <w:r>
        <w:rPr>
          <w:rFonts w:ascii="Big Caslon Medium" w:hAnsi="Big Caslon Medium" w:cs="Big Caslon Medium"/>
        </w:rPr>
        <w:t xml:space="preserve"> China and Africa: This is a new story, going back to the 1950s, but of great interest and importance.</w:t>
      </w:r>
    </w:p>
    <w:p w14:paraId="5AC0148F" w14:textId="77777777" w:rsidR="00B06D17" w:rsidRDefault="00B06D17" w:rsidP="00B06D17">
      <w:pPr>
        <w:rPr>
          <w:rFonts w:ascii="Big Caslon Medium" w:hAnsi="Big Caslon Medium" w:cs="Big Caslon Medium"/>
        </w:rPr>
      </w:pPr>
    </w:p>
    <w:p w14:paraId="15AA73BC" w14:textId="4267C065" w:rsidR="00B06D17" w:rsidRDefault="00B06D17" w:rsidP="00B06D17">
      <w:pPr>
        <w:rPr>
          <w:rFonts w:ascii="Big Caslon Medium" w:hAnsi="Big Caslon Medium" w:cs="Big Caslon Medium"/>
        </w:rPr>
      </w:pPr>
      <w:r>
        <w:rPr>
          <w:rFonts w:ascii="Big Caslon Medium" w:hAnsi="Big Caslon Medium" w:cs="Big Caslon Medium"/>
        </w:rPr>
        <w:t>This is ambitious. But it will be presented clearly and digestibly in power points that students may keep. Consider it first dive, albeit deeper than usual, into a very interesting ocean that will only become more important in your lifetimes. This course is an ideal start for a dozen careers from international business to intelligence.</w:t>
      </w:r>
    </w:p>
    <w:p w14:paraId="401A0CBF" w14:textId="77777777" w:rsidR="00B06D17" w:rsidRPr="00B06D17" w:rsidRDefault="00B06D17" w:rsidP="00B06D17">
      <w:pPr>
        <w:rPr>
          <w:rFonts w:ascii="Big Caslon Medium" w:hAnsi="Big Caslon Medium" w:cs="Big Caslon Medium"/>
        </w:rPr>
      </w:pPr>
    </w:p>
    <w:p w14:paraId="687384E2" w14:textId="3B3BC88B" w:rsidR="00F40C9F" w:rsidRDefault="00F40C9F" w:rsidP="00F40C9F">
      <w:pPr>
        <w:rPr>
          <w:rFonts w:ascii="Big Caslon Medium" w:hAnsi="Big Caslon Medium" w:cs="Big Caslon Medium"/>
        </w:rPr>
      </w:pPr>
      <w:r>
        <w:rPr>
          <w:rFonts w:ascii="Big Caslon Medium" w:hAnsi="Big Caslon Medium" w:cs="Big Caslon Medium"/>
          <w:b/>
        </w:rPr>
        <w:t xml:space="preserve">Requirements: </w:t>
      </w:r>
      <w:r>
        <w:rPr>
          <w:rFonts w:ascii="Big Caslon Medium" w:hAnsi="Big Caslon Medium" w:cs="Big Caslon Medium"/>
        </w:rPr>
        <w:t xml:space="preserve"> Participa</w:t>
      </w:r>
      <w:r w:rsidR="00B06D17">
        <w:rPr>
          <w:rFonts w:ascii="Big Caslon Medium" w:hAnsi="Big Caslon Medium" w:cs="Big Caslon Medium"/>
        </w:rPr>
        <w:t xml:space="preserve">tion, midterm, short (8=10 page) paper on  a topic of your choice, final. If you </w:t>
      </w:r>
      <w:r w:rsidR="00B06D17">
        <w:rPr>
          <w:rFonts w:ascii="Big Caslon Medium" w:hAnsi="Big Caslon Medium" w:cs="Big Caslon Medium"/>
          <w:i/>
        </w:rPr>
        <w:t>follow the directions</w:t>
      </w:r>
      <w:r w:rsidR="00B06D17">
        <w:rPr>
          <w:rFonts w:ascii="Big Caslon Medium" w:hAnsi="Big Caslon Medium" w:cs="Big Caslon Medium"/>
        </w:rPr>
        <w:t xml:space="preserve"> you will do well.</w:t>
      </w:r>
      <w:r>
        <w:rPr>
          <w:rFonts w:ascii="Big Caslon Medium" w:hAnsi="Big Caslon Medium" w:cs="Big Caslon Medium"/>
        </w:rPr>
        <w:t>.</w:t>
      </w:r>
    </w:p>
    <w:p w14:paraId="32BDBC5A" w14:textId="77777777" w:rsidR="004F0746" w:rsidRDefault="004F0746" w:rsidP="00F40C9F">
      <w:pPr>
        <w:rPr>
          <w:rFonts w:ascii="Big Caslon Medium" w:hAnsi="Big Caslon Medium" w:cs="Big Caslon Medium"/>
        </w:rPr>
      </w:pPr>
    </w:p>
    <w:p w14:paraId="33EF91E7" w14:textId="1212DDB1" w:rsidR="004F0746" w:rsidRPr="00E730E7" w:rsidRDefault="004F0746" w:rsidP="004F0746">
      <w:pPr>
        <w:rPr>
          <w:rFonts w:ascii="Big Caslon Medium" w:hAnsi="Big Caslon Medium" w:cs="Big Caslon Medium"/>
        </w:rPr>
      </w:pPr>
      <w:r>
        <w:rPr>
          <w:rFonts w:ascii="Big Caslon Medium" w:hAnsi="Big Caslon Medium" w:cs="Big Caslon Medium"/>
          <w:b/>
        </w:rPr>
        <w:t>Staff:</w:t>
      </w:r>
      <w:r>
        <w:rPr>
          <w:rFonts w:ascii="Big Caslon Medium" w:hAnsi="Big Caslon Medium" w:cs="Big Caslon Medium"/>
        </w:rPr>
        <w:t xml:space="preserve"> Arthur Waldron. Professor Waldron is an Asian specialist who for more than thirty years has been knocking around the region. His specialty is China</w:t>
      </w:r>
      <w:r w:rsidR="00B06D17">
        <w:rPr>
          <w:rFonts w:ascii="Big Caslon Medium" w:hAnsi="Big Caslon Medium" w:cs="Big Caslon Medium"/>
        </w:rPr>
        <w:t>. He studied in Taiwan and Japan from 1971-75, visited China in 1980 the first year of tourist visas. He has probably made thirty trips there, not including many to other parts of Asia (He studied in the USSR</w:t>
      </w:r>
      <w:r w:rsidR="00752F95">
        <w:rPr>
          <w:rFonts w:ascii="Big Caslon Medium" w:hAnsi="Big Caslon Medium" w:cs="Big Caslon Medium"/>
        </w:rPr>
        <w:t xml:space="preserve"> during high communism—1967-69). He is a scholar and teacher, entirely,  but has occasionally participated in important USG activities (see Wiki).</w:t>
      </w:r>
      <w:r w:rsidR="005C51E7">
        <w:rPr>
          <w:rFonts w:ascii="Big Caslon Medium" w:hAnsi="Big Caslon Medium" w:cs="Big Caslon Medium"/>
        </w:rPr>
        <w:t xml:space="preserve"> He is as accessible as he can make himself and has lots of office hours.</w:t>
      </w:r>
    </w:p>
    <w:p w14:paraId="08BD1028" w14:textId="77777777" w:rsidR="00F40C9F" w:rsidRDefault="00F40C9F" w:rsidP="00F40C9F">
      <w:pPr>
        <w:rPr>
          <w:rFonts w:ascii="Big Caslon Medium" w:hAnsi="Big Caslon Medium" w:cs="Big Caslon Medium"/>
        </w:rPr>
      </w:pPr>
    </w:p>
    <w:p w14:paraId="58217BB6" w14:textId="77777777" w:rsidR="004F0746" w:rsidRDefault="00F40C9F" w:rsidP="00F40C9F">
      <w:pPr>
        <w:rPr>
          <w:rFonts w:ascii="Big Caslon Medium" w:hAnsi="Big Caslon Medium" w:cs="Big Caslon Medium"/>
        </w:rPr>
      </w:pPr>
      <w:r w:rsidRPr="004F0746">
        <w:rPr>
          <w:rFonts w:ascii="Big Caslon Medium" w:hAnsi="Big Caslon Medium" w:cs="Big Caslon Medium"/>
          <w:b/>
        </w:rPr>
        <w:t>Readings</w:t>
      </w:r>
      <w:r>
        <w:rPr>
          <w:rFonts w:ascii="Big Caslon Medium" w:hAnsi="Big Caslon Medium" w:cs="Big Caslon Medium"/>
        </w:rPr>
        <w:t xml:space="preserve">: These are not fixed as of now. </w:t>
      </w:r>
    </w:p>
    <w:p w14:paraId="1793E344" w14:textId="77777777" w:rsidR="004F0746" w:rsidRDefault="004F0746" w:rsidP="00F40C9F">
      <w:pPr>
        <w:rPr>
          <w:rFonts w:ascii="Big Caslon Medium" w:hAnsi="Big Caslon Medium" w:cs="Big Caslon Medium"/>
        </w:rPr>
      </w:pPr>
    </w:p>
    <w:p w14:paraId="40F54D77" w14:textId="276B30A6" w:rsidR="00F40C9F" w:rsidRDefault="00E730E7" w:rsidP="00F40C9F">
      <w:pPr>
        <w:rPr>
          <w:rFonts w:ascii="Big Caslon Medium" w:hAnsi="Big Caslon Medium" w:cs="Big Caslon Medium"/>
        </w:rPr>
      </w:pPr>
      <w:r>
        <w:rPr>
          <w:rFonts w:ascii="Big Caslon Medium" w:hAnsi="Big Caslon Medium" w:cs="Big Caslon Medium"/>
        </w:rPr>
        <w:t>Readings will not be a burden. Here is a bibliography—NOT A READING LIST-from which many will be drawn.</w:t>
      </w:r>
      <w:r w:rsidR="00EC7D23">
        <w:rPr>
          <w:rFonts w:ascii="Big Caslon Medium" w:hAnsi="Big Caslon Medium" w:cs="Big Caslon Medium"/>
        </w:rPr>
        <w:t xml:space="preserve"> This is drawn from an earlier iteration of the course that </w:t>
      </w:r>
      <w:r w:rsidR="00EC7D23">
        <w:rPr>
          <w:rFonts w:ascii="Big Caslon Medium" w:hAnsi="Big Caslon Medium" w:cs="Big Caslon Medium"/>
          <w:i/>
        </w:rPr>
        <w:t xml:space="preserve">was unsatisctory owing to its bias to the present. </w:t>
      </w:r>
      <w:r w:rsidR="00EC7D23">
        <w:rPr>
          <w:rFonts w:ascii="Big Caslon Medium" w:hAnsi="Big Caslon Medium" w:cs="Big Caslon Medium"/>
        </w:rPr>
        <w:t>This will be modified to provide depth.</w:t>
      </w:r>
    </w:p>
    <w:p w14:paraId="7AA502D9" w14:textId="77777777" w:rsidR="00EC7D23" w:rsidRDefault="00EC7D23" w:rsidP="00F40C9F">
      <w:pPr>
        <w:rPr>
          <w:rFonts w:ascii="Big Caslon Medium" w:hAnsi="Big Caslon Medium" w:cs="Big Caslon Medium"/>
        </w:rPr>
      </w:pPr>
    </w:p>
    <w:p w14:paraId="2A043202"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lang w:val="en-GB"/>
        </w:rPr>
        <w:t>Morris Rossabi (ed) </w:t>
      </w:r>
      <w:r w:rsidRPr="00EC7D23">
        <w:rPr>
          <w:rFonts w:ascii="Big Caslon Medium" w:hAnsi="Big Caslon Medium" w:cs="Big Caslon Medium"/>
          <w:i/>
          <w:iCs/>
          <w:lang w:val="en-GB"/>
        </w:rPr>
        <w:t>China Among Equals </w:t>
      </w:r>
      <w:r w:rsidRPr="00EC7D23">
        <w:rPr>
          <w:rFonts w:ascii="Big Caslon Medium" w:hAnsi="Big Caslon Medium" w:cs="Big Caslon Medium"/>
          <w:i/>
          <w:iCs/>
        </w:rPr>
        <w:t>China Among Equals: The Middle Kingdom and Its Neighbors, 10th-14th Centuries </w:t>
      </w:r>
      <w:r w:rsidRPr="00EC7D23">
        <w:rPr>
          <w:rFonts w:ascii="Big Caslon Medium" w:hAnsi="Big Caslon Medium" w:cs="Big Caslon Medium"/>
        </w:rPr>
        <w:t>(Berkeley, CA: University of California Press, 1983).  ISBN: 9780520045620</w:t>
      </w:r>
    </w:p>
    <w:p w14:paraId="7DFF49F8" w14:textId="77777777" w:rsidR="00EC7D23" w:rsidRPr="00EC7D23" w:rsidRDefault="00EC7D23" w:rsidP="00EC7D23">
      <w:pPr>
        <w:rPr>
          <w:rFonts w:ascii="Big Caslon Medium" w:hAnsi="Big Caslon Medium" w:cs="Big Caslon Medium"/>
        </w:rPr>
      </w:pPr>
    </w:p>
    <w:p w14:paraId="45C5A7BA"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lang w:val="en-GB"/>
        </w:rPr>
        <w:t>Zheng Wang, </w:t>
      </w:r>
      <w:r w:rsidRPr="00EC7D23">
        <w:rPr>
          <w:rFonts w:ascii="Big Caslon Medium" w:hAnsi="Big Caslon Medium" w:cs="Big Caslon Medium"/>
          <w:i/>
          <w:iCs/>
        </w:rPr>
        <w:t>Never Forget National Humiliation: Historical Memory in Chinese Politics and Foreign Relations </w:t>
      </w:r>
      <w:r w:rsidRPr="00EC7D23">
        <w:rPr>
          <w:rFonts w:ascii="Big Caslon Medium" w:hAnsi="Big Caslon Medium" w:cs="Big Caslon Medium"/>
        </w:rPr>
        <w:t>(2012: New York: Columbia University Press: 2014 paperback ) ISBN:</w:t>
      </w:r>
      <w:r w:rsidRPr="00EC7D23">
        <w:rPr>
          <w:rFonts w:ascii="Big Caslon Medium" w:hAnsi="Big Caslon Medium" w:cs="Big Caslon Medium"/>
          <w:b/>
          <w:bCs/>
        </w:rPr>
        <w:t> </w:t>
      </w:r>
      <w:r w:rsidRPr="00EC7D23">
        <w:rPr>
          <w:rFonts w:ascii="Big Caslon Medium" w:hAnsi="Big Caslon Medium" w:cs="Big Caslon Medium"/>
        </w:rPr>
        <w:t>9780231148917</w:t>
      </w:r>
    </w:p>
    <w:p w14:paraId="4AC0757E" w14:textId="77777777" w:rsidR="00EC7D23" w:rsidRPr="00EC7D23" w:rsidRDefault="00EC7D23" w:rsidP="00EC7D23">
      <w:pPr>
        <w:rPr>
          <w:rFonts w:ascii="Big Caslon Medium" w:hAnsi="Big Caslon Medium" w:cs="Big Caslon Medium"/>
        </w:rPr>
      </w:pPr>
    </w:p>
    <w:p w14:paraId="54684454"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rPr>
        <w:t>Arthur Waldron, ed. </w:t>
      </w:r>
      <w:r w:rsidRPr="00EC7D23">
        <w:rPr>
          <w:rFonts w:ascii="Big Caslon Medium" w:hAnsi="Big Caslon Medium" w:cs="Big Caslon Medium"/>
          <w:i/>
          <w:iCs/>
          <w:u w:val="single"/>
        </w:rPr>
        <w:t>How the Peace Was Lost: The 1935 Memorandum “Developments Affecting American Policy in the Far East” Prepared for the State Department by Ambassador John Van Antwerp MacMurray</w:t>
      </w:r>
    </w:p>
    <w:p w14:paraId="3F123763" w14:textId="77777777" w:rsidR="00EC7D23" w:rsidRPr="00EC7D23" w:rsidRDefault="00EC7D23" w:rsidP="00EC7D23">
      <w:pPr>
        <w:rPr>
          <w:rFonts w:ascii="Big Caslon Medium" w:hAnsi="Big Caslon Medium" w:cs="Big Caslon Medium"/>
        </w:rPr>
      </w:pPr>
    </w:p>
    <w:p w14:paraId="38E3A7E2"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rPr>
        <w:t>Frank Dikõtter. </w:t>
      </w:r>
      <w:r w:rsidRPr="00EC7D23">
        <w:rPr>
          <w:rFonts w:ascii="Big Caslon Medium" w:hAnsi="Big Caslon Medium" w:cs="Big Caslon Medium"/>
          <w:i/>
          <w:iCs/>
          <w:u w:val="single"/>
        </w:rPr>
        <w:t>The Age of Openness: China Before Mao</w:t>
      </w:r>
      <w:r w:rsidRPr="00EC7D23">
        <w:rPr>
          <w:rFonts w:ascii="Big Caslon Medium" w:hAnsi="Big Caslon Medium" w:cs="Big Caslon Medium"/>
        </w:rPr>
        <w:t>.</w:t>
      </w:r>
    </w:p>
    <w:p w14:paraId="10AC578E" w14:textId="77777777" w:rsidR="00EC7D23" w:rsidRPr="00EC7D23" w:rsidRDefault="00EC7D23" w:rsidP="00EC7D23">
      <w:pPr>
        <w:rPr>
          <w:rFonts w:ascii="Big Caslon Medium" w:hAnsi="Big Caslon Medium" w:cs="Big Caslon Medium"/>
        </w:rPr>
      </w:pPr>
    </w:p>
    <w:p w14:paraId="3EA79CE1"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rPr>
        <w:t>Chen Jian, </w:t>
      </w:r>
      <w:r w:rsidRPr="00EC7D23">
        <w:rPr>
          <w:rFonts w:ascii="Big Caslon Medium" w:hAnsi="Big Caslon Medium" w:cs="Big Caslon Medium"/>
          <w:i/>
          <w:iCs/>
          <w:u w:val="single"/>
        </w:rPr>
        <w:t>Mao’s China and the Cold War</w:t>
      </w:r>
      <w:r w:rsidRPr="00EC7D23">
        <w:rPr>
          <w:rFonts w:ascii="Big Caslon Medium" w:hAnsi="Big Caslon Medium" w:cs="Big Caslon Medium"/>
        </w:rPr>
        <w:t>.</w:t>
      </w:r>
    </w:p>
    <w:p w14:paraId="3F3A49B7" w14:textId="77777777" w:rsidR="00EC7D23" w:rsidRPr="00EC7D23" w:rsidRDefault="00EC7D23" w:rsidP="00EC7D23">
      <w:pPr>
        <w:rPr>
          <w:rFonts w:ascii="Big Caslon Medium" w:hAnsi="Big Caslon Medium" w:cs="Big Caslon Medium"/>
        </w:rPr>
      </w:pPr>
    </w:p>
    <w:p w14:paraId="3A2AD37D"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rPr>
        <w:t>John W. Garver. </w:t>
      </w:r>
      <w:r w:rsidRPr="00EC7D23">
        <w:rPr>
          <w:rFonts w:ascii="Big Caslon Medium" w:hAnsi="Big Caslon Medium" w:cs="Big Caslon Medium"/>
          <w:i/>
          <w:iCs/>
          <w:u w:val="single"/>
        </w:rPr>
        <w:t>Protracted Contest: Sino-Indian Rivalry in the Twentieth Century</w:t>
      </w:r>
      <w:r w:rsidRPr="00EC7D23">
        <w:rPr>
          <w:rFonts w:ascii="Big Caslon Medium" w:hAnsi="Big Caslon Medium" w:cs="Big Caslon Medium"/>
        </w:rPr>
        <w:t>. </w:t>
      </w:r>
    </w:p>
    <w:p w14:paraId="18002C5E" w14:textId="77777777" w:rsidR="00EC7D23" w:rsidRPr="00EC7D23" w:rsidRDefault="00EC7D23" w:rsidP="00EC7D23">
      <w:pPr>
        <w:rPr>
          <w:rFonts w:ascii="Big Caslon Medium" w:hAnsi="Big Caslon Medium" w:cs="Big Caslon Medium"/>
        </w:rPr>
      </w:pPr>
    </w:p>
    <w:p w14:paraId="59B2D056"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lang w:val="en-GB"/>
        </w:rPr>
        <w:t>Diane B. Kunz, ed. </w:t>
      </w:r>
      <w:r w:rsidRPr="00EC7D23">
        <w:rPr>
          <w:rFonts w:ascii="Big Caslon Medium" w:hAnsi="Big Caslon Medium" w:cs="Big Caslon Medium"/>
          <w:i/>
          <w:iCs/>
          <w:lang w:val="en-GB"/>
        </w:rPr>
        <w:t>Diplomacy of the Crucial Decade</w:t>
      </w:r>
      <w:r w:rsidRPr="00EC7D23">
        <w:rPr>
          <w:rFonts w:ascii="Big Caslon Medium" w:hAnsi="Big Caslon Medium" w:cs="Big Caslon Medium"/>
        </w:rPr>
        <w:t> </w:t>
      </w:r>
    </w:p>
    <w:p w14:paraId="3BEF6A4E" w14:textId="77777777" w:rsidR="00EC7D23" w:rsidRPr="00EC7D23" w:rsidRDefault="00EC7D23" w:rsidP="00EC7D23">
      <w:pPr>
        <w:rPr>
          <w:rFonts w:ascii="Big Caslon Medium" w:hAnsi="Big Caslon Medium" w:cs="Big Caslon Medium"/>
        </w:rPr>
      </w:pPr>
    </w:p>
    <w:p w14:paraId="6ACDFDDD"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rPr>
        <w:t>David Horowitz, Radical Son: A Generational Odyssey </w:t>
      </w:r>
    </w:p>
    <w:p w14:paraId="7B90E4B8" w14:textId="77777777" w:rsidR="00EC7D23" w:rsidRPr="00EC7D23" w:rsidRDefault="00EC7D23" w:rsidP="00EC7D23">
      <w:pPr>
        <w:rPr>
          <w:rFonts w:ascii="Big Caslon Medium" w:hAnsi="Big Caslon Medium" w:cs="Big Caslon Medium"/>
        </w:rPr>
      </w:pPr>
    </w:p>
    <w:p w14:paraId="00A3542B"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i/>
          <w:iCs/>
        </w:rPr>
        <w:t>: </w:t>
      </w:r>
      <w:r w:rsidRPr="00EC7D23">
        <w:rPr>
          <w:rFonts w:ascii="Big Caslon Medium" w:hAnsi="Big Caslon Medium" w:cs="Big Caslon Medium"/>
        </w:rPr>
        <w:t>Nancy Bernkopf Tucker, </w:t>
      </w:r>
      <w:r w:rsidRPr="00EC7D23">
        <w:rPr>
          <w:rFonts w:ascii="Big Caslon Medium" w:hAnsi="Big Caslon Medium" w:cs="Big Caslon Medium"/>
          <w:i/>
          <w:iCs/>
          <w:u w:val="single"/>
        </w:rPr>
        <w:t>Strait Talk: United States-Taiwan Relations and the Crisis with China</w:t>
      </w:r>
      <w:r w:rsidRPr="00EC7D23">
        <w:rPr>
          <w:rFonts w:ascii="Big Caslon Medium" w:hAnsi="Big Caslon Medium" w:cs="Big Caslon Medium"/>
        </w:rPr>
        <w:t>.</w:t>
      </w:r>
    </w:p>
    <w:p w14:paraId="14E0A9B3" w14:textId="77777777" w:rsidR="00EC7D23" w:rsidRPr="00EC7D23" w:rsidRDefault="00EC7D23" w:rsidP="00EC7D23">
      <w:pPr>
        <w:rPr>
          <w:rFonts w:ascii="Big Caslon Medium" w:hAnsi="Big Caslon Medium" w:cs="Big Caslon Medium"/>
        </w:rPr>
      </w:pPr>
    </w:p>
    <w:p w14:paraId="09DAF4B9"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rPr>
        <w:t>Rowena Xiaoqing He, </w:t>
      </w:r>
      <w:r w:rsidRPr="00EC7D23">
        <w:rPr>
          <w:rFonts w:ascii="Big Caslon Medium" w:hAnsi="Big Caslon Medium" w:cs="Big Caslon Medium"/>
          <w:i/>
          <w:iCs/>
          <w:u w:val="single"/>
        </w:rPr>
        <w:t>Tiananmen Exiles: Voices of the Struggle for Democracy in China.</w:t>
      </w:r>
    </w:p>
    <w:p w14:paraId="2FEB2121"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rPr>
        <w:t> </w:t>
      </w:r>
    </w:p>
    <w:p w14:paraId="6A62CEDB"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rPr>
        <w:t>"U.S.-China Relations." Apr 2007. Council on Foreign Relations. Oct 2014.</w:t>
      </w:r>
    </w:p>
    <w:p w14:paraId="6BA6A446" w14:textId="77777777" w:rsidR="00EC7D23" w:rsidRPr="00EC7D23" w:rsidRDefault="00EC7D23" w:rsidP="00EC7D23">
      <w:pPr>
        <w:rPr>
          <w:rFonts w:ascii="Big Caslon Medium" w:hAnsi="Big Caslon Medium" w:cs="Big Caslon Medium"/>
        </w:rPr>
      </w:pPr>
    </w:p>
    <w:p w14:paraId="72F90B8F" w14:textId="77777777" w:rsidR="00EC7D23" w:rsidRPr="00EC7D23" w:rsidRDefault="00EC7D23" w:rsidP="00EC7D23">
      <w:pPr>
        <w:rPr>
          <w:rFonts w:ascii="Big Caslon Medium" w:hAnsi="Big Caslon Medium" w:cs="Big Caslon Medium"/>
        </w:rPr>
      </w:pPr>
      <w:r w:rsidRPr="00EC7D23">
        <w:rPr>
          <w:rFonts w:ascii="Big Caslon Medium" w:hAnsi="Big Caslon Medium" w:cs="Big Caslon Medium"/>
          <w:i/>
          <w:iCs/>
        </w:rPr>
        <w:t> </w:t>
      </w:r>
      <w:r w:rsidRPr="00EC7D23">
        <w:rPr>
          <w:rFonts w:ascii="Big Caslon Medium" w:hAnsi="Big Caslon Medium" w:cs="Big Caslon Medium"/>
        </w:rPr>
        <w:t>Jeffrey A. Bader, </w:t>
      </w:r>
      <w:r w:rsidRPr="00EC7D23">
        <w:rPr>
          <w:rFonts w:ascii="Big Caslon Medium" w:hAnsi="Big Caslon Medium" w:cs="Big Caslon Medium"/>
          <w:i/>
          <w:iCs/>
          <w:u w:val="single"/>
        </w:rPr>
        <w:t>Obama and China’s Rise: An Inside Account of America’s Asia Strategy</w:t>
      </w:r>
      <w:r w:rsidRPr="00EC7D23">
        <w:rPr>
          <w:rFonts w:ascii="Big Caslon Medium" w:hAnsi="Big Caslon Medium" w:cs="Big Caslon Medium"/>
        </w:rPr>
        <w:t>.</w:t>
      </w:r>
    </w:p>
    <w:p w14:paraId="573D7026" w14:textId="77777777" w:rsidR="00EC7D23" w:rsidRPr="00EC7D23" w:rsidRDefault="00EC7D23" w:rsidP="00EC7D23">
      <w:pPr>
        <w:rPr>
          <w:rFonts w:ascii="Big Caslon Medium" w:hAnsi="Big Caslon Medium" w:cs="Big Caslon Medium"/>
        </w:rPr>
      </w:pPr>
    </w:p>
    <w:p w14:paraId="563626D9" w14:textId="4C5A53C1" w:rsidR="00EC7D23" w:rsidRPr="00EC7D23" w:rsidRDefault="00EC7D23" w:rsidP="00F40C9F">
      <w:pPr>
        <w:rPr>
          <w:rFonts w:ascii="Big Caslon Medium" w:hAnsi="Big Caslon Medium" w:cs="Big Caslon Medium"/>
        </w:rPr>
      </w:pPr>
      <w:r>
        <w:rPr>
          <w:rFonts w:ascii="Big Caslon Medium" w:hAnsi="Big Caslon Medium" w:cs="Big Caslon Medium"/>
        </w:rPr>
        <w:t>Other materials will be made available on PDF and well in place before the course begins.</w:t>
      </w:r>
    </w:p>
    <w:p w14:paraId="1DA9B808" w14:textId="77777777" w:rsidR="00E730E7" w:rsidRDefault="00E730E7" w:rsidP="00F40C9F">
      <w:pPr>
        <w:rPr>
          <w:rFonts w:ascii="Big Caslon Medium" w:hAnsi="Big Caslon Medium" w:cs="Big Caslon Medium"/>
        </w:rPr>
      </w:pPr>
    </w:p>
    <w:p w14:paraId="49C9F314" w14:textId="77777777" w:rsidR="00E730E7" w:rsidRPr="00F40C9F" w:rsidRDefault="00E730E7" w:rsidP="00F40C9F">
      <w:pPr>
        <w:rPr>
          <w:rFonts w:ascii="Big Caslon Medium" w:hAnsi="Big Caslon Medium" w:cs="Big Caslon Medium"/>
        </w:rPr>
      </w:pPr>
    </w:p>
    <w:sectPr w:rsidR="00E730E7" w:rsidRPr="00F40C9F" w:rsidSect="00E730E7">
      <w:headerReference w:type="even" r:id="rId7"/>
      <w:headerReference w:type="default" r:id="rId8"/>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124C9" w14:textId="77777777" w:rsidR="005B3B6B" w:rsidRDefault="005B3B6B" w:rsidP="00E730E7">
      <w:r>
        <w:separator/>
      </w:r>
    </w:p>
  </w:endnote>
  <w:endnote w:type="continuationSeparator" w:id="0">
    <w:p w14:paraId="229C733F" w14:textId="77777777" w:rsidR="005B3B6B" w:rsidRDefault="005B3B6B" w:rsidP="00E7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Big Caslon Medium">
    <w:altName w:val="Times New Roman"/>
    <w:charset w:val="00"/>
    <w:family w:val="auto"/>
    <w:pitch w:val="variable"/>
    <w:sig w:usb0="00000000" w:usb1="00000000" w:usb2="00000000" w:usb3="00000000" w:csb0="000001F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ED992" w14:textId="77777777" w:rsidR="005B3B6B" w:rsidRDefault="005B3B6B" w:rsidP="00E730E7">
      <w:r>
        <w:separator/>
      </w:r>
    </w:p>
  </w:footnote>
  <w:footnote w:type="continuationSeparator" w:id="0">
    <w:p w14:paraId="3A492FAE" w14:textId="77777777" w:rsidR="005B3B6B" w:rsidRDefault="005B3B6B" w:rsidP="00E7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F6A30" w14:textId="77777777" w:rsidR="00E730E7" w:rsidRDefault="00E730E7" w:rsidP="005079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96C62" w14:textId="77777777" w:rsidR="00E730E7" w:rsidRDefault="00E730E7" w:rsidP="00E730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65A0" w14:textId="77777777" w:rsidR="00E730E7" w:rsidRDefault="00E730E7" w:rsidP="005079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08A">
      <w:rPr>
        <w:rStyle w:val="PageNumber"/>
        <w:noProof/>
      </w:rPr>
      <w:t>3</w:t>
    </w:r>
    <w:r>
      <w:rPr>
        <w:rStyle w:val="PageNumber"/>
      </w:rPr>
      <w:fldChar w:fldCharType="end"/>
    </w:r>
  </w:p>
  <w:p w14:paraId="09466546" w14:textId="77777777" w:rsidR="00E730E7" w:rsidRDefault="00E730E7" w:rsidP="00E730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B00A3"/>
    <w:multiLevelType w:val="hybridMultilevel"/>
    <w:tmpl w:val="0A98CF98"/>
    <w:lvl w:ilvl="0" w:tplc="F3D4D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9F"/>
    <w:rsid w:val="00005D49"/>
    <w:rsid w:val="000F6329"/>
    <w:rsid w:val="002605C3"/>
    <w:rsid w:val="00321AF1"/>
    <w:rsid w:val="003D6397"/>
    <w:rsid w:val="003F1E90"/>
    <w:rsid w:val="004F0746"/>
    <w:rsid w:val="005B3B6B"/>
    <w:rsid w:val="005C51E7"/>
    <w:rsid w:val="006D7688"/>
    <w:rsid w:val="00752F95"/>
    <w:rsid w:val="007D185B"/>
    <w:rsid w:val="009F057D"/>
    <w:rsid w:val="00A078AF"/>
    <w:rsid w:val="00B06D17"/>
    <w:rsid w:val="00B200D2"/>
    <w:rsid w:val="00B3468F"/>
    <w:rsid w:val="00CA3185"/>
    <w:rsid w:val="00CC7FEC"/>
    <w:rsid w:val="00D6008A"/>
    <w:rsid w:val="00E730E7"/>
    <w:rsid w:val="00EC013F"/>
    <w:rsid w:val="00EC7D23"/>
    <w:rsid w:val="00F20ACB"/>
    <w:rsid w:val="00F40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97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0E7"/>
    <w:pPr>
      <w:tabs>
        <w:tab w:val="center" w:pos="4680"/>
        <w:tab w:val="right" w:pos="9360"/>
      </w:tabs>
    </w:pPr>
  </w:style>
  <w:style w:type="character" w:customStyle="1" w:styleId="HeaderChar">
    <w:name w:val="Header Char"/>
    <w:basedOn w:val="DefaultParagraphFont"/>
    <w:link w:val="Header"/>
    <w:uiPriority w:val="99"/>
    <w:rsid w:val="00E730E7"/>
  </w:style>
  <w:style w:type="character" w:styleId="PageNumber">
    <w:name w:val="page number"/>
    <w:basedOn w:val="DefaultParagraphFont"/>
    <w:uiPriority w:val="99"/>
    <w:semiHidden/>
    <w:unhideWhenUsed/>
    <w:rsid w:val="00E730E7"/>
  </w:style>
  <w:style w:type="paragraph" w:styleId="ListParagraph">
    <w:name w:val="List Paragraph"/>
    <w:basedOn w:val="Normal"/>
    <w:uiPriority w:val="34"/>
    <w:qFormat/>
    <w:rsid w:val="0000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87365">
      <w:bodyDiv w:val="1"/>
      <w:marLeft w:val="0"/>
      <w:marRight w:val="0"/>
      <w:marTop w:val="0"/>
      <w:marBottom w:val="0"/>
      <w:divBdr>
        <w:top w:val="none" w:sz="0" w:space="0" w:color="auto"/>
        <w:left w:val="none" w:sz="0" w:space="0" w:color="auto"/>
        <w:bottom w:val="none" w:sz="0" w:space="0" w:color="auto"/>
        <w:right w:val="none" w:sz="0" w:space="0" w:color="auto"/>
      </w:divBdr>
      <w:divsChild>
        <w:div w:id="1032419583">
          <w:marLeft w:val="0"/>
          <w:marRight w:val="0"/>
          <w:marTop w:val="0"/>
          <w:marBottom w:val="0"/>
          <w:divBdr>
            <w:top w:val="none" w:sz="0" w:space="0" w:color="auto"/>
            <w:left w:val="none" w:sz="0" w:space="0" w:color="auto"/>
            <w:bottom w:val="none" w:sz="0" w:space="0" w:color="auto"/>
            <w:right w:val="none" w:sz="0" w:space="0" w:color="auto"/>
          </w:divBdr>
        </w:div>
        <w:div w:id="2068600399">
          <w:marLeft w:val="0"/>
          <w:marRight w:val="0"/>
          <w:marTop w:val="0"/>
          <w:marBottom w:val="0"/>
          <w:divBdr>
            <w:top w:val="none" w:sz="0" w:space="0" w:color="auto"/>
            <w:left w:val="none" w:sz="0" w:space="0" w:color="auto"/>
            <w:bottom w:val="none" w:sz="0" w:space="0" w:color="auto"/>
            <w:right w:val="none" w:sz="0" w:space="0" w:color="auto"/>
          </w:divBdr>
        </w:div>
        <w:div w:id="1214388404">
          <w:marLeft w:val="0"/>
          <w:marRight w:val="0"/>
          <w:marTop w:val="0"/>
          <w:marBottom w:val="0"/>
          <w:divBdr>
            <w:top w:val="none" w:sz="0" w:space="0" w:color="auto"/>
            <w:left w:val="none" w:sz="0" w:space="0" w:color="auto"/>
            <w:bottom w:val="none" w:sz="0" w:space="0" w:color="auto"/>
            <w:right w:val="none" w:sz="0" w:space="0" w:color="auto"/>
          </w:divBdr>
          <w:divsChild>
            <w:div w:id="1121190464">
              <w:marLeft w:val="0"/>
              <w:marRight w:val="0"/>
              <w:marTop w:val="0"/>
              <w:marBottom w:val="0"/>
              <w:divBdr>
                <w:top w:val="none" w:sz="0" w:space="0" w:color="auto"/>
                <w:left w:val="none" w:sz="0" w:space="0" w:color="auto"/>
                <w:bottom w:val="none" w:sz="0" w:space="0" w:color="auto"/>
                <w:right w:val="none" w:sz="0" w:space="0" w:color="auto"/>
              </w:divBdr>
            </w:div>
            <w:div w:id="1523397629">
              <w:marLeft w:val="0"/>
              <w:marRight w:val="0"/>
              <w:marTop w:val="0"/>
              <w:marBottom w:val="0"/>
              <w:divBdr>
                <w:top w:val="none" w:sz="0" w:space="0" w:color="auto"/>
                <w:left w:val="none" w:sz="0" w:space="0" w:color="auto"/>
                <w:bottom w:val="none" w:sz="0" w:space="0" w:color="auto"/>
                <w:right w:val="none" w:sz="0" w:space="0" w:color="auto"/>
              </w:divBdr>
            </w:div>
            <w:div w:id="349569689">
              <w:marLeft w:val="0"/>
              <w:marRight w:val="0"/>
              <w:marTop w:val="0"/>
              <w:marBottom w:val="0"/>
              <w:divBdr>
                <w:top w:val="none" w:sz="0" w:space="0" w:color="auto"/>
                <w:left w:val="none" w:sz="0" w:space="0" w:color="auto"/>
                <w:bottom w:val="none" w:sz="0" w:space="0" w:color="auto"/>
                <w:right w:val="none" w:sz="0" w:space="0" w:color="auto"/>
              </w:divBdr>
            </w:div>
            <w:div w:id="1102072466">
              <w:marLeft w:val="0"/>
              <w:marRight w:val="0"/>
              <w:marTop w:val="0"/>
              <w:marBottom w:val="0"/>
              <w:divBdr>
                <w:top w:val="none" w:sz="0" w:space="0" w:color="auto"/>
                <w:left w:val="none" w:sz="0" w:space="0" w:color="auto"/>
                <w:bottom w:val="none" w:sz="0" w:space="0" w:color="auto"/>
                <w:right w:val="none" w:sz="0" w:space="0" w:color="auto"/>
              </w:divBdr>
            </w:div>
            <w:div w:id="18378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 Arthur</dc:creator>
  <cp:keywords/>
  <dc:description/>
  <cp:lastModifiedBy>fabella</cp:lastModifiedBy>
  <cp:revision>2</cp:revision>
  <dcterms:created xsi:type="dcterms:W3CDTF">2017-03-21T14:05:00Z</dcterms:created>
  <dcterms:modified xsi:type="dcterms:W3CDTF">2017-03-21T14:05:00Z</dcterms:modified>
</cp:coreProperties>
</file>